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color w:val="000000"/>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color w:val="000000"/>
          <w:szCs w:val="32"/>
        </w:rPr>
      </w:pPr>
    </w:p>
    <w:p>
      <w:pPr>
        <w:keepNext w:val="0"/>
        <w:keepLines w:val="0"/>
        <w:pageBreakBefore w:val="0"/>
        <w:widowControl w:val="0"/>
        <w:kinsoku/>
        <w:wordWrap/>
        <w:overflowPunct/>
        <w:topLinePunct w:val="0"/>
        <w:autoSpaceDE/>
        <w:autoSpaceDN/>
        <w:bidi w:val="0"/>
        <w:spacing w:line="560" w:lineRule="exact"/>
        <w:ind w:left="0" w:leftChars="0"/>
        <w:jc w:val="center"/>
        <w:textAlignment w:val="auto"/>
        <w:outlineLvl w:val="9"/>
        <w:rPr>
          <w:rStyle w:val="10"/>
          <w:rFonts w:ascii="方正小标宋_GBK" w:eastAsia="方正小标宋_GBK"/>
          <w:b w:val="0"/>
          <w:sz w:val="44"/>
          <w:szCs w:val="44"/>
        </w:rPr>
      </w:pPr>
      <w:r>
        <w:rPr>
          <w:rStyle w:val="10"/>
          <w:rFonts w:hint="eastAsia" w:ascii="方正小标宋_GBK" w:eastAsia="方正小标宋_GBK"/>
          <w:b w:val="0"/>
          <w:sz w:val="44"/>
          <w:szCs w:val="44"/>
        </w:rPr>
        <w:t>重庆市审计局关于印发</w:t>
      </w:r>
      <w:r>
        <w:rPr>
          <w:rStyle w:val="10"/>
          <w:rFonts w:hint="eastAsia" w:ascii="方正小标宋_GBK" w:eastAsia="方正小标宋_GBK"/>
          <w:b w:val="0"/>
          <w:color w:val="000000"/>
          <w:sz w:val="44"/>
          <w:szCs w:val="44"/>
        </w:rPr>
        <w:t>重庆市</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outlineLvl w:val="9"/>
        <w:rPr>
          <w:rFonts w:hint="eastAsia"/>
          <w:b/>
        </w:rPr>
      </w:pPr>
      <w:r>
        <w:rPr>
          <w:rStyle w:val="10"/>
          <w:rFonts w:hint="eastAsia" w:ascii="方正小标宋_GBK" w:eastAsia="方正小标宋_GBK"/>
          <w:b w:val="0"/>
          <w:color w:val="000000"/>
          <w:sz w:val="44"/>
          <w:szCs w:val="44"/>
        </w:rPr>
        <w:t>内部审计业务工作规程（试行）</w:t>
      </w:r>
      <w:r>
        <w:rPr>
          <w:rStyle w:val="10"/>
          <w:rFonts w:hint="eastAsia" w:ascii="方正小标宋_GBK" w:eastAsia="方正小标宋_GBK"/>
          <w:b w:val="0"/>
          <w:sz w:val="44"/>
          <w:szCs w:val="44"/>
        </w:rPr>
        <w:t>的通知</w:t>
      </w:r>
    </w:p>
    <w:p>
      <w:pPr>
        <w:keepNext w:val="0"/>
        <w:keepLines w:val="0"/>
        <w:pageBreakBefore w:val="0"/>
        <w:widowControl w:val="0"/>
        <w:tabs>
          <w:tab w:val="left" w:pos="7701"/>
        </w:tabs>
        <w:kinsoku/>
        <w:wordWrap/>
        <w:overflowPunct/>
        <w:topLinePunct w:val="0"/>
        <w:autoSpaceDE/>
        <w:autoSpaceDN/>
        <w:bidi w:val="0"/>
        <w:spacing w:line="560" w:lineRule="exact"/>
        <w:ind w:left="0" w:leftChars="0"/>
        <w:jc w:val="center"/>
        <w:textAlignment w:val="auto"/>
        <w:outlineLvl w:val="9"/>
        <w:rPr>
          <w:rFonts w:hint="eastAsia"/>
        </w:rPr>
      </w:pPr>
      <w:r>
        <w:rPr>
          <w:rFonts w:hint="eastAsia" w:ascii="Times New Roman" w:hAnsi="Times New Roman" w:eastAsia="方正仿宋_GBK" w:cs="Times New Roman"/>
          <w:sz w:val="32"/>
          <w:szCs w:val="32"/>
          <w:lang w:val="en-US" w:eastAsia="zh-CN"/>
        </w:rPr>
        <w:t>渝</w:t>
      </w:r>
      <w:r>
        <w:rPr>
          <w:rFonts w:hint="eastAsia" w:cs="Times New Roman"/>
          <w:sz w:val="32"/>
          <w:szCs w:val="32"/>
          <w:lang w:val="en-US" w:eastAsia="zh-CN"/>
        </w:rPr>
        <w:t>审发</w:t>
      </w:r>
      <w:r>
        <w:rPr>
          <w:rFonts w:hint="eastAsia" w:ascii="Times New Roman" w:hAnsi="Times New Roman" w:eastAsia="方正仿宋_GBK" w:cs="Times New Roman"/>
          <w:sz w:val="32"/>
          <w:szCs w:val="32"/>
          <w:lang w:val="en-US" w:eastAsia="zh-CN"/>
        </w:rPr>
        <w:t>〔20</w:t>
      </w:r>
      <w:r>
        <w:rPr>
          <w:rFonts w:hint="eastAsia" w:cs="Times New Roman"/>
          <w:sz w:val="32"/>
          <w:szCs w:val="32"/>
          <w:lang w:val="en-US" w:eastAsia="zh-CN"/>
        </w:rPr>
        <w:t>15</w:t>
      </w:r>
      <w:r>
        <w:rPr>
          <w:rFonts w:hint="eastAsia" w:ascii="Times New Roman" w:hAnsi="Times New Roman" w:eastAsia="方正仿宋_GBK" w:cs="Times New Roman"/>
          <w:sz w:val="32"/>
          <w:szCs w:val="32"/>
          <w:lang w:val="en-US" w:eastAsia="zh-CN"/>
        </w:rPr>
        <w:t>〕</w:t>
      </w:r>
      <w:r>
        <w:rPr>
          <w:rFonts w:hint="eastAsia" w:cs="Times New Roman"/>
          <w:sz w:val="32"/>
          <w:szCs w:val="32"/>
          <w:lang w:val="en-US" w:eastAsia="zh-CN"/>
        </w:rPr>
        <w:t>8</w:t>
      </w:r>
      <w:r>
        <w:rPr>
          <w:rFonts w:hint="eastAsia"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szCs w:val="32"/>
        </w:rPr>
      </w:pPr>
      <w:r>
        <w:rPr>
          <w:rFonts w:hint="eastAsia"/>
          <w:szCs w:val="32"/>
        </w:rPr>
        <w:t>各区县（自治县）审计局、万盛经开区审计局，市属各国家机关、国有企业、事业单位：</w:t>
      </w:r>
    </w:p>
    <w:p>
      <w:pPr>
        <w:keepNext w:val="0"/>
        <w:keepLines w:val="0"/>
        <w:pageBreakBefore w:val="0"/>
        <w:widowControl w:val="0"/>
        <w:kinsoku/>
        <w:wordWrap/>
        <w:overflowPunct/>
        <w:topLinePunct w:val="0"/>
        <w:autoSpaceDE/>
        <w:autoSpaceDN/>
        <w:bidi w:val="0"/>
        <w:spacing w:line="560" w:lineRule="exact"/>
        <w:ind w:left="0" w:leftChars="0" w:firstLine="645"/>
        <w:textAlignment w:val="auto"/>
        <w:outlineLvl w:val="9"/>
        <w:rPr>
          <w:szCs w:val="32"/>
        </w:rPr>
      </w:pPr>
      <w:r>
        <w:rPr>
          <w:rFonts w:hint="eastAsia"/>
          <w:szCs w:val="32"/>
        </w:rPr>
        <w:t>《重庆市内部审计业务工作规程（试行）》已经市审计局</w:t>
      </w:r>
      <w:r>
        <w:rPr>
          <w:szCs w:val="32"/>
        </w:rPr>
        <w:t>2015</w:t>
      </w:r>
      <w:r>
        <w:rPr>
          <w:rFonts w:hint="eastAsia"/>
          <w:szCs w:val="32"/>
        </w:rPr>
        <w:t>年第</w:t>
      </w:r>
      <w:r>
        <w:rPr>
          <w:szCs w:val="32"/>
        </w:rPr>
        <w:t>1</w:t>
      </w:r>
      <w:r>
        <w:rPr>
          <w:rFonts w:hint="eastAsia"/>
          <w:szCs w:val="32"/>
        </w:rPr>
        <w:t>次局务会审议通过，现予以印发。</w:t>
      </w:r>
    </w:p>
    <w:p>
      <w:pPr>
        <w:keepNext w:val="0"/>
        <w:keepLines w:val="0"/>
        <w:pageBreakBefore w:val="0"/>
        <w:widowControl w:val="0"/>
        <w:kinsoku/>
        <w:wordWrap/>
        <w:overflowPunct/>
        <w:topLinePunct w:val="0"/>
        <w:autoSpaceDE/>
        <w:autoSpaceDN/>
        <w:bidi w:val="0"/>
        <w:spacing w:line="560" w:lineRule="exact"/>
        <w:ind w:left="0" w:leftChars="0" w:firstLine="645"/>
        <w:textAlignment w:val="auto"/>
        <w:outlineLvl w:val="9"/>
        <w:rPr>
          <w:szCs w:val="32"/>
        </w:rPr>
      </w:pPr>
      <w:r>
        <w:rPr>
          <w:rFonts w:hint="eastAsia"/>
          <w:szCs w:val="32"/>
        </w:rPr>
        <w:t>执行中有何问题，请及时向市审计局反映。</w:t>
      </w:r>
    </w:p>
    <w:p>
      <w:pPr>
        <w:keepNext w:val="0"/>
        <w:keepLines w:val="0"/>
        <w:pageBreakBefore w:val="0"/>
        <w:widowControl w:val="0"/>
        <w:tabs>
          <w:tab w:val="left" w:pos="7200"/>
          <w:tab w:val="left" w:pos="7399"/>
          <w:tab w:val="left" w:pos="7740"/>
        </w:tabs>
        <w:kinsoku/>
        <w:wordWrap/>
        <w:overflowPunct/>
        <w:topLinePunct w:val="0"/>
        <w:autoSpaceDE/>
        <w:autoSpaceDN/>
        <w:bidi w:val="0"/>
        <w:spacing w:line="560" w:lineRule="exact"/>
        <w:ind w:left="0" w:leftChars="0"/>
        <w:textAlignment w:val="auto"/>
        <w:outlineLvl w:val="9"/>
        <w:rPr>
          <w:rFonts w:ascii="仿宋_GB2312" w:hAnsi="仿宋" w:eastAsia="仿宋_GB2312"/>
          <w:szCs w:val="32"/>
        </w:rPr>
      </w:pPr>
    </w:p>
    <w:p>
      <w:pPr>
        <w:keepNext w:val="0"/>
        <w:keepLines w:val="0"/>
        <w:pageBreakBefore w:val="0"/>
        <w:widowControl w:val="0"/>
        <w:tabs>
          <w:tab w:val="left" w:pos="7200"/>
          <w:tab w:val="left" w:pos="7399"/>
          <w:tab w:val="left" w:pos="7740"/>
        </w:tabs>
        <w:kinsoku/>
        <w:wordWrap/>
        <w:overflowPunct/>
        <w:topLinePunct w:val="0"/>
        <w:autoSpaceDE/>
        <w:autoSpaceDN/>
        <w:bidi w:val="0"/>
        <w:spacing w:line="560" w:lineRule="exact"/>
        <w:ind w:left="0" w:leftChars="0"/>
        <w:textAlignment w:val="auto"/>
        <w:outlineLvl w:val="9"/>
        <w:rPr>
          <w:rFonts w:hint="eastAsia" w:ascii="仿宋_GB2312" w:hAnsi="仿宋" w:eastAsia="仿宋_GB2312"/>
          <w:szCs w:val="32"/>
        </w:rPr>
      </w:pPr>
    </w:p>
    <w:p>
      <w:pPr>
        <w:keepNext w:val="0"/>
        <w:keepLines w:val="0"/>
        <w:pageBreakBefore w:val="0"/>
        <w:widowControl w:val="0"/>
        <w:tabs>
          <w:tab w:val="left" w:pos="7200"/>
          <w:tab w:val="left" w:pos="7399"/>
          <w:tab w:val="left" w:pos="7740"/>
        </w:tabs>
        <w:kinsoku/>
        <w:wordWrap/>
        <w:overflowPunct/>
        <w:topLinePunct w:val="0"/>
        <w:autoSpaceDE/>
        <w:autoSpaceDN/>
        <w:bidi w:val="0"/>
        <w:spacing w:line="560" w:lineRule="exact"/>
        <w:ind w:left="0" w:leftChars="0"/>
        <w:textAlignment w:val="auto"/>
        <w:outlineLvl w:val="9"/>
        <w:rPr>
          <w:rFonts w:hint="eastAsia" w:ascii="仿宋_GB2312" w:hAnsi="仿宋" w:eastAsia="仿宋_GB2312"/>
          <w:szCs w:val="32"/>
        </w:rPr>
      </w:pPr>
    </w:p>
    <w:p>
      <w:pPr>
        <w:keepNext w:val="0"/>
        <w:keepLines w:val="0"/>
        <w:pageBreakBefore w:val="0"/>
        <w:widowControl w:val="0"/>
        <w:tabs>
          <w:tab w:val="left" w:pos="7200"/>
          <w:tab w:val="left" w:pos="7399"/>
          <w:tab w:val="left" w:pos="7740"/>
        </w:tabs>
        <w:kinsoku/>
        <w:wordWrap/>
        <w:overflowPunct/>
        <w:topLinePunct w:val="0"/>
        <w:autoSpaceDE/>
        <w:autoSpaceDN/>
        <w:bidi w:val="0"/>
        <w:adjustRightInd/>
        <w:snapToGrid/>
        <w:spacing w:line="560" w:lineRule="exact"/>
        <w:ind w:left="0" w:leftChars="0" w:right="0" w:rightChars="0" w:firstLine="4896" w:firstLineChars="1530"/>
        <w:jc w:val="both"/>
        <w:textAlignment w:val="auto"/>
        <w:outlineLvl w:val="9"/>
        <w:rPr>
          <w:rFonts w:hint="eastAsia"/>
          <w:szCs w:val="32"/>
        </w:rPr>
      </w:pPr>
      <w:r>
        <w:rPr>
          <w:rFonts w:hint="eastAsia"/>
          <w:szCs w:val="32"/>
        </w:rPr>
        <w:t>重庆市审计局</w:t>
      </w:r>
    </w:p>
    <w:p>
      <w:pPr>
        <w:keepNext w:val="0"/>
        <w:keepLines w:val="0"/>
        <w:pageBreakBefore w:val="0"/>
        <w:widowControl w:val="0"/>
        <w:tabs>
          <w:tab w:val="left" w:pos="7200"/>
          <w:tab w:val="left" w:pos="7399"/>
        </w:tabs>
        <w:kinsoku/>
        <w:wordWrap/>
        <w:overflowPunct/>
        <w:topLinePunct w:val="0"/>
        <w:autoSpaceDE/>
        <w:autoSpaceDN/>
        <w:bidi w:val="0"/>
        <w:spacing w:line="560" w:lineRule="exact"/>
        <w:ind w:left="0" w:leftChars="0" w:right="841"/>
        <w:textAlignment w:val="auto"/>
        <w:outlineLvl w:val="9"/>
        <w:rPr>
          <w:szCs w:val="32"/>
        </w:rPr>
      </w:pPr>
      <w:r>
        <w:rPr>
          <w:szCs w:val="32"/>
        </w:rPr>
        <w:t xml:space="preserve">                             2015</w:t>
      </w:r>
      <w:r>
        <w:rPr>
          <w:rFonts w:hint="eastAsia"/>
          <w:szCs w:val="32"/>
        </w:rPr>
        <w:t>年</w:t>
      </w:r>
      <w:r>
        <w:rPr>
          <w:szCs w:val="32"/>
        </w:rPr>
        <w:t>1</w:t>
      </w:r>
      <w:r>
        <w:rPr>
          <w:rFonts w:hint="eastAsia"/>
          <w:szCs w:val="32"/>
        </w:rPr>
        <w:t>月</w:t>
      </w:r>
      <w:r>
        <w:rPr>
          <w:szCs w:val="32"/>
        </w:rPr>
        <w:t>26</w:t>
      </w:r>
      <w:r>
        <w:rPr>
          <w:rFonts w:hint="eastAsia"/>
          <w:szCs w:val="32"/>
        </w:rPr>
        <w:t>日</w:t>
      </w: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560" w:lineRule="exact"/>
        <w:ind w:left="0" w:leftChars="0"/>
        <w:jc w:val="both"/>
        <w:textAlignment w:val="auto"/>
        <w:outlineLvl w:val="9"/>
        <w:rPr>
          <w:rFonts w:hint="eastAsia" w:ascii="方正小标宋_GBK" w:eastAsia="方正小标宋_GBK"/>
          <w:sz w:val="44"/>
          <w:szCs w:val="44"/>
        </w:rPr>
      </w:pPr>
    </w:p>
    <w:p>
      <w:pPr>
        <w:pStyle w:val="14"/>
        <w:keepNext w:val="0"/>
        <w:keepLines w:val="0"/>
        <w:pageBreakBefore w:val="0"/>
        <w:widowControl w:val="0"/>
        <w:tabs>
          <w:tab w:val="left" w:pos="7500"/>
          <w:tab w:val="left" w:pos="8000"/>
        </w:tabs>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ascii="方正小标宋_GBK" w:hAnsi="宋体" w:eastAsia="方正小标宋_GBK" w:cs="宋体"/>
          <w:sz w:val="44"/>
          <w:szCs w:val="44"/>
        </w:rPr>
      </w:pPr>
      <w:r>
        <w:rPr>
          <w:rFonts w:hint="eastAsia" w:ascii="方正小标宋_GBK" w:eastAsia="方正小标宋_GBK"/>
          <w:sz w:val="44"/>
          <w:szCs w:val="44"/>
        </w:rPr>
        <w:t>重庆市内部审计业务工作规程（试行）</w:t>
      </w:r>
    </w:p>
    <w:p>
      <w:pPr>
        <w:widowControl/>
        <w:spacing w:line="560" w:lineRule="exact"/>
        <w:jc w:val="center"/>
        <w:rPr>
          <w:rFonts w:hint="eastAsia" w:ascii="方正黑体_GBK" w:eastAsia="方正黑体_GBK"/>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第一章  总  则</w:t>
      </w:r>
    </w:p>
    <w:p>
      <w:pPr>
        <w:widowControl/>
        <w:spacing w:line="560" w:lineRule="exact"/>
        <w:jc w:val="center"/>
        <w:rPr>
          <w:rFonts w:hint="eastAsia" w:ascii="方正黑体_GBK" w:eastAsia="方正黑体_GBK"/>
          <w:kern w:val="0"/>
          <w:szCs w:val="32"/>
        </w:rPr>
      </w:pPr>
    </w:p>
    <w:p>
      <w:pPr>
        <w:widowControl/>
        <w:spacing w:line="560" w:lineRule="exact"/>
        <w:ind w:firstLine="640" w:firstLineChars="200"/>
        <w:rPr>
          <w:rFonts w:hint="eastAsia"/>
          <w:kern w:val="0"/>
          <w:szCs w:val="32"/>
        </w:rPr>
      </w:pPr>
      <w:r>
        <w:rPr>
          <w:rFonts w:hint="eastAsia" w:ascii="方正黑体_GBK" w:eastAsia="方正黑体_GBK"/>
          <w:kern w:val="0"/>
          <w:szCs w:val="32"/>
        </w:rPr>
        <w:t>第一条</w:t>
      </w:r>
      <w:r>
        <w:rPr>
          <w:kern w:val="0"/>
          <w:szCs w:val="32"/>
        </w:rPr>
        <w:t xml:space="preserve">  </w:t>
      </w:r>
      <w:r>
        <w:rPr>
          <w:rFonts w:hint="eastAsia"/>
          <w:kern w:val="0"/>
          <w:szCs w:val="32"/>
        </w:rPr>
        <w:t>为了规范全市内部审计业务工作，提高内部审计质量，更好地发挥内部审计作用，根据《中华人民共和国审计法》《中国内部审计准则》《重庆市内部审计工作办法》等有关法规规章，结合工作实际，制定本规程。</w:t>
      </w:r>
    </w:p>
    <w:p>
      <w:pPr>
        <w:widowControl/>
        <w:spacing w:line="560" w:lineRule="exact"/>
        <w:ind w:firstLine="640" w:firstLineChars="200"/>
        <w:rPr>
          <w:kern w:val="0"/>
          <w:szCs w:val="32"/>
        </w:rPr>
      </w:pPr>
      <w:r>
        <w:rPr>
          <w:rFonts w:hint="eastAsia" w:ascii="方正黑体_GBK" w:eastAsia="方正黑体_GBK"/>
          <w:kern w:val="0"/>
          <w:szCs w:val="32"/>
        </w:rPr>
        <w:t>第二条</w:t>
      </w:r>
      <w:r>
        <w:rPr>
          <w:kern w:val="0"/>
          <w:szCs w:val="32"/>
        </w:rPr>
        <w:t xml:space="preserve">  </w:t>
      </w:r>
      <w:r>
        <w:rPr>
          <w:rFonts w:hint="eastAsia"/>
          <w:kern w:val="0"/>
          <w:szCs w:val="32"/>
        </w:rPr>
        <w:t>全市依法属于国家审计机关监督对象的国家机关、企业事业单位、社会团体开展内部审计业务工作应当遵守本规程，其他组织或者人员接受委托、聘用</w:t>
      </w:r>
      <w:r>
        <w:rPr>
          <w:kern w:val="0"/>
          <w:szCs w:val="32"/>
        </w:rPr>
        <w:t>,</w:t>
      </w:r>
      <w:r>
        <w:rPr>
          <w:rFonts w:hint="eastAsia"/>
          <w:kern w:val="0"/>
          <w:szCs w:val="32"/>
        </w:rPr>
        <w:t>承办或参与内部审计业务也应当遵守本规程。</w:t>
      </w:r>
    </w:p>
    <w:p>
      <w:pPr>
        <w:widowControl/>
        <w:spacing w:line="560" w:lineRule="exact"/>
        <w:ind w:firstLine="640" w:firstLineChars="200"/>
        <w:rPr>
          <w:kern w:val="0"/>
          <w:szCs w:val="32"/>
        </w:rPr>
      </w:pPr>
      <w:r>
        <w:rPr>
          <w:rFonts w:hint="eastAsia" w:ascii="方正黑体_GBK" w:eastAsia="方正黑体_GBK"/>
          <w:kern w:val="0"/>
          <w:szCs w:val="32"/>
        </w:rPr>
        <w:t>第三条</w:t>
      </w:r>
      <w:r>
        <w:rPr>
          <w:kern w:val="0"/>
          <w:szCs w:val="32"/>
        </w:rPr>
        <w:t xml:space="preserve">  </w:t>
      </w:r>
      <w:r>
        <w:rPr>
          <w:rFonts w:hint="eastAsia"/>
          <w:kern w:val="0"/>
          <w:szCs w:val="32"/>
        </w:rPr>
        <w:t>本规程所称内部审计业务是指内部审计机构和内部审计人员实施内部审计项目涉及的审计计划、审计实施、审计报告、审计整改、审计档案管理等相关审计业务活动，包括实施审计和专项审计调查。</w:t>
      </w:r>
    </w:p>
    <w:p>
      <w:pPr>
        <w:widowControl/>
        <w:adjustRightInd w:val="0"/>
        <w:snapToGrid w:val="0"/>
        <w:spacing w:line="560" w:lineRule="exact"/>
        <w:ind w:firstLine="640" w:firstLineChars="200"/>
        <w:rPr>
          <w:kern w:val="0"/>
          <w:szCs w:val="32"/>
        </w:rPr>
      </w:pPr>
      <w:r>
        <w:rPr>
          <w:rFonts w:hint="eastAsia" w:ascii="方正黑体_GBK" w:eastAsia="方正黑体_GBK"/>
          <w:kern w:val="0"/>
          <w:szCs w:val="32"/>
        </w:rPr>
        <w:t>第四条</w:t>
      </w:r>
      <w:r>
        <w:rPr>
          <w:kern w:val="0"/>
          <w:szCs w:val="32"/>
        </w:rPr>
        <w:t xml:space="preserve">  </w:t>
      </w:r>
      <w:r>
        <w:rPr>
          <w:rFonts w:hint="eastAsia"/>
          <w:kern w:val="0"/>
          <w:szCs w:val="32"/>
        </w:rPr>
        <w:t>内部审计机构和内部审计人员开展内部审计业务应当依法保持独立性、客观性。内部审计人员应当具备相应的专业胜任能力，遵守职业道德，保持职业谨慎，履行保密义务。</w:t>
      </w:r>
    </w:p>
    <w:p>
      <w:pPr>
        <w:spacing w:line="560" w:lineRule="exact"/>
        <w:ind w:firstLine="643" w:firstLineChars="200"/>
        <w:rPr>
          <w:b/>
          <w:bCs/>
          <w:color w:val="37628D"/>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第二章  审计计划</w:t>
      </w:r>
    </w:p>
    <w:p>
      <w:pPr>
        <w:widowControl/>
        <w:spacing w:line="560" w:lineRule="exact"/>
        <w:jc w:val="center"/>
        <w:rPr>
          <w:rFonts w:hint="eastAsia" w:ascii="方正黑体_GBK" w:eastAsia="方正黑体_GBK"/>
          <w:kern w:val="0"/>
          <w:szCs w:val="32"/>
        </w:rPr>
      </w:pPr>
    </w:p>
    <w:p>
      <w:pPr>
        <w:snapToGrid w:val="0"/>
        <w:spacing w:line="560" w:lineRule="exact"/>
        <w:ind w:firstLine="640" w:firstLineChars="200"/>
        <w:rPr>
          <w:rFonts w:hint="eastAsia"/>
          <w:kern w:val="0"/>
          <w:szCs w:val="32"/>
        </w:rPr>
      </w:pPr>
      <w:r>
        <w:rPr>
          <w:rFonts w:hint="eastAsia" w:ascii="方正黑体_GBK" w:eastAsia="方正黑体_GBK"/>
          <w:kern w:val="0"/>
          <w:szCs w:val="32"/>
        </w:rPr>
        <w:t>第五条</w:t>
      </w:r>
      <w:r>
        <w:rPr>
          <w:kern w:val="0"/>
          <w:szCs w:val="32"/>
        </w:rPr>
        <w:t xml:space="preserve">  </w:t>
      </w:r>
      <w:r>
        <w:rPr>
          <w:rFonts w:hint="eastAsia"/>
          <w:kern w:val="0"/>
          <w:szCs w:val="32"/>
        </w:rPr>
        <w:t>内部审计机构开展内部审计业务，实施内部审计项目实行计划管理，内部审计机构应当根据批准后的审计计划组织实施内部审计项目。</w:t>
      </w:r>
    </w:p>
    <w:p>
      <w:pPr>
        <w:snapToGrid w:val="0"/>
        <w:spacing w:line="560" w:lineRule="exact"/>
        <w:ind w:firstLine="640" w:firstLineChars="200"/>
        <w:rPr>
          <w:kern w:val="0"/>
          <w:szCs w:val="32"/>
        </w:rPr>
      </w:pPr>
      <w:r>
        <w:rPr>
          <w:rFonts w:hint="eastAsia" w:ascii="方正黑体_GBK" w:eastAsia="方正黑体_GBK"/>
          <w:kern w:val="0"/>
          <w:szCs w:val="32"/>
        </w:rPr>
        <w:t>第六条</w:t>
      </w:r>
      <w:r>
        <w:rPr>
          <w:kern w:val="0"/>
          <w:szCs w:val="32"/>
        </w:rPr>
        <w:t xml:space="preserve">  </w:t>
      </w:r>
      <w:r>
        <w:rPr>
          <w:rFonts w:hint="eastAsia"/>
          <w:kern w:val="0"/>
          <w:szCs w:val="32"/>
        </w:rPr>
        <w:t>审计计划一般包括中长期审计规划、年度审计计划和项目审计方案。</w:t>
      </w:r>
      <w:r>
        <w:rPr>
          <w:kern w:val="0"/>
          <w:szCs w:val="32"/>
        </w:rPr>
        <w:t xml:space="preserve"> </w:t>
      </w:r>
    </w:p>
    <w:p>
      <w:pPr>
        <w:snapToGrid w:val="0"/>
        <w:spacing w:line="560" w:lineRule="exact"/>
        <w:ind w:firstLine="640" w:firstLineChars="200"/>
        <w:rPr>
          <w:kern w:val="0"/>
          <w:szCs w:val="32"/>
        </w:rPr>
      </w:pPr>
      <w:r>
        <w:rPr>
          <w:rFonts w:hint="eastAsia"/>
          <w:kern w:val="0"/>
          <w:szCs w:val="32"/>
        </w:rPr>
        <w:t>中长期审计规划是五年或五年以上需要实施的审计项目，是编制年度审计计划的主要依据。</w:t>
      </w:r>
    </w:p>
    <w:p>
      <w:pPr>
        <w:snapToGrid w:val="0"/>
        <w:spacing w:line="560" w:lineRule="exact"/>
        <w:ind w:firstLine="640" w:firstLineChars="200"/>
        <w:rPr>
          <w:kern w:val="0"/>
          <w:szCs w:val="32"/>
        </w:rPr>
      </w:pPr>
      <w:r>
        <w:rPr>
          <w:rFonts w:hint="eastAsia"/>
          <w:kern w:val="0"/>
          <w:szCs w:val="32"/>
        </w:rPr>
        <w:t>年度审计计划是年度必须完成的审计项目任务。</w:t>
      </w:r>
      <w:r>
        <w:rPr>
          <w:kern w:val="0"/>
          <w:szCs w:val="32"/>
        </w:rPr>
        <w:t xml:space="preserve"> </w:t>
      </w:r>
    </w:p>
    <w:p>
      <w:pPr>
        <w:snapToGrid w:val="0"/>
        <w:spacing w:line="560" w:lineRule="exact"/>
        <w:ind w:firstLine="640" w:firstLineChars="200"/>
        <w:rPr>
          <w:kern w:val="0"/>
          <w:szCs w:val="32"/>
        </w:rPr>
      </w:pPr>
      <w:r>
        <w:rPr>
          <w:rFonts w:hint="eastAsia"/>
          <w:kern w:val="0"/>
          <w:szCs w:val="32"/>
        </w:rPr>
        <w:t>项目审计方案是对实施具体审计项目的审计内容、审计程序、人员分工、审计时间等做出的安排。</w:t>
      </w:r>
    </w:p>
    <w:p>
      <w:pPr>
        <w:snapToGrid w:val="0"/>
        <w:spacing w:line="560" w:lineRule="exact"/>
        <w:ind w:firstLine="640" w:firstLineChars="200"/>
        <w:rPr>
          <w:kern w:val="0"/>
          <w:szCs w:val="32"/>
        </w:rPr>
      </w:pPr>
      <w:r>
        <w:rPr>
          <w:rFonts w:hint="eastAsia" w:ascii="方正黑体_GBK" w:eastAsia="方正黑体_GBK"/>
          <w:kern w:val="0"/>
          <w:szCs w:val="32"/>
        </w:rPr>
        <w:t>第七条</w:t>
      </w:r>
      <w:r>
        <w:rPr>
          <w:kern w:val="0"/>
          <w:szCs w:val="32"/>
        </w:rPr>
        <w:t xml:space="preserve">  </w:t>
      </w:r>
      <w:r>
        <w:rPr>
          <w:rFonts w:hint="eastAsia"/>
          <w:kern w:val="0"/>
          <w:szCs w:val="32"/>
        </w:rPr>
        <w:t>内部审计机构应当根据单位的发展规划编制中长期审计规划，并于每年</w:t>
      </w:r>
      <w:r>
        <w:rPr>
          <w:kern w:val="0"/>
          <w:szCs w:val="32"/>
        </w:rPr>
        <w:t>12</w:t>
      </w:r>
      <w:r>
        <w:rPr>
          <w:rFonts w:hint="eastAsia"/>
          <w:kern w:val="0"/>
          <w:szCs w:val="32"/>
        </w:rPr>
        <w:t>月底前编制下年度审计计划，报经单位主要负责人批准后实施。</w:t>
      </w:r>
    </w:p>
    <w:p>
      <w:pPr>
        <w:snapToGrid w:val="0"/>
        <w:spacing w:line="560" w:lineRule="exact"/>
        <w:ind w:firstLine="640" w:firstLineChars="200"/>
        <w:rPr>
          <w:kern w:val="0"/>
          <w:szCs w:val="32"/>
        </w:rPr>
      </w:pPr>
      <w:r>
        <w:rPr>
          <w:rFonts w:hint="eastAsia" w:ascii="方正黑体_GBK" w:eastAsia="方正黑体_GBK"/>
          <w:kern w:val="0"/>
          <w:szCs w:val="32"/>
        </w:rPr>
        <w:t>第八条</w:t>
      </w:r>
      <w:r>
        <w:rPr>
          <w:kern w:val="0"/>
          <w:szCs w:val="32"/>
        </w:rPr>
        <w:t xml:space="preserve">  </w:t>
      </w:r>
      <w:r>
        <w:rPr>
          <w:rFonts w:hint="eastAsia"/>
          <w:kern w:val="0"/>
          <w:szCs w:val="32"/>
        </w:rPr>
        <w:t>内部审计机构编制年度审计计划，应当重点调查了解单位下列情况：</w:t>
      </w:r>
      <w:r>
        <w:rPr>
          <w:kern w:val="0"/>
          <w:szCs w:val="32"/>
        </w:rPr>
        <w:t xml:space="preserve"> </w:t>
      </w:r>
    </w:p>
    <w:p>
      <w:pPr>
        <w:snapToGrid w:val="0"/>
        <w:spacing w:line="560" w:lineRule="exact"/>
        <w:ind w:firstLine="640" w:firstLineChars="200"/>
        <w:rPr>
          <w:kern w:val="0"/>
          <w:szCs w:val="32"/>
        </w:rPr>
      </w:pPr>
      <w:r>
        <w:rPr>
          <w:rFonts w:hint="eastAsia"/>
          <w:kern w:val="0"/>
          <w:szCs w:val="32"/>
        </w:rPr>
        <w:t>（一）单位的发展规划、年度目标及主要业务活动；</w:t>
      </w:r>
      <w:r>
        <w:rPr>
          <w:kern w:val="0"/>
          <w:szCs w:val="32"/>
        </w:rPr>
        <w:t xml:space="preserve"> </w:t>
      </w:r>
    </w:p>
    <w:p>
      <w:pPr>
        <w:snapToGrid w:val="0"/>
        <w:spacing w:line="560" w:lineRule="exact"/>
        <w:ind w:firstLine="640" w:firstLineChars="200"/>
        <w:rPr>
          <w:kern w:val="0"/>
          <w:szCs w:val="32"/>
        </w:rPr>
      </w:pPr>
      <w:r>
        <w:rPr>
          <w:rFonts w:hint="eastAsia"/>
          <w:kern w:val="0"/>
          <w:szCs w:val="32"/>
        </w:rPr>
        <w:t>（二）对相关业务活动有重大影响的法律、法规、政策、计划和合同；</w:t>
      </w:r>
      <w:r>
        <w:rPr>
          <w:kern w:val="0"/>
          <w:szCs w:val="32"/>
        </w:rPr>
        <w:t xml:space="preserve"> </w:t>
      </w:r>
    </w:p>
    <w:p>
      <w:pPr>
        <w:snapToGrid w:val="0"/>
        <w:spacing w:line="560" w:lineRule="exact"/>
        <w:ind w:firstLine="640" w:firstLineChars="200"/>
        <w:rPr>
          <w:kern w:val="0"/>
          <w:szCs w:val="32"/>
        </w:rPr>
      </w:pPr>
      <w:r>
        <w:rPr>
          <w:rFonts w:hint="eastAsia"/>
          <w:kern w:val="0"/>
          <w:szCs w:val="32"/>
        </w:rPr>
        <w:t>（三）内部控制制度的有效性和风险管理水平；</w:t>
      </w:r>
      <w:r>
        <w:rPr>
          <w:kern w:val="0"/>
          <w:szCs w:val="32"/>
        </w:rPr>
        <w:t xml:space="preserve"> </w:t>
      </w:r>
    </w:p>
    <w:p>
      <w:pPr>
        <w:snapToGrid w:val="0"/>
        <w:spacing w:line="560" w:lineRule="exact"/>
        <w:ind w:firstLine="640" w:firstLineChars="200"/>
        <w:rPr>
          <w:kern w:val="0"/>
          <w:szCs w:val="32"/>
        </w:rPr>
      </w:pPr>
      <w:r>
        <w:rPr>
          <w:rFonts w:hint="eastAsia"/>
          <w:kern w:val="0"/>
          <w:szCs w:val="32"/>
        </w:rPr>
        <w:t>（四）重要岗位人员的变动情况；</w:t>
      </w:r>
      <w:r>
        <w:rPr>
          <w:kern w:val="0"/>
          <w:szCs w:val="32"/>
        </w:rPr>
        <w:t xml:space="preserve"> </w:t>
      </w:r>
    </w:p>
    <w:p>
      <w:pPr>
        <w:snapToGrid w:val="0"/>
        <w:spacing w:line="560" w:lineRule="exact"/>
        <w:ind w:firstLine="640" w:firstLineChars="200"/>
        <w:rPr>
          <w:kern w:val="0"/>
          <w:szCs w:val="32"/>
        </w:rPr>
      </w:pPr>
      <w:r>
        <w:rPr>
          <w:rFonts w:hint="eastAsia"/>
          <w:kern w:val="0"/>
          <w:szCs w:val="32"/>
        </w:rPr>
        <w:t>（五）其他与项目有关的重要情况。</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第九条</w:t>
      </w:r>
      <w:r>
        <w:rPr>
          <w:kern w:val="0"/>
          <w:szCs w:val="32"/>
        </w:rPr>
        <w:t xml:space="preserve">  </w:t>
      </w:r>
      <w:r>
        <w:rPr>
          <w:rFonts w:hint="eastAsia"/>
          <w:kern w:val="0"/>
          <w:szCs w:val="32"/>
        </w:rPr>
        <w:t>内部审计机构应当根据调查了解的情况，结合单位中长期审计规划、内部管理需要和审计资源情况，确定具体审计项目，经征求财务、资产管理、纪检监察等相关部门意见，编制年度审计计划。</w:t>
      </w:r>
    </w:p>
    <w:p>
      <w:pPr>
        <w:snapToGrid w:val="0"/>
        <w:spacing w:line="560" w:lineRule="exact"/>
        <w:ind w:firstLine="640" w:firstLineChars="200"/>
        <w:rPr>
          <w:kern w:val="0"/>
          <w:szCs w:val="32"/>
        </w:rPr>
      </w:pPr>
      <w:r>
        <w:rPr>
          <w:rFonts w:hint="eastAsia"/>
          <w:kern w:val="0"/>
          <w:szCs w:val="32"/>
        </w:rPr>
        <w:t>经济责任审计年度计划编制应当根据干部管理权限由内部审计机构与单位组织人事部门商定，并按规定程序进行报批。</w:t>
      </w:r>
    </w:p>
    <w:p>
      <w:pPr>
        <w:snapToGrid w:val="0"/>
        <w:spacing w:line="560" w:lineRule="exact"/>
        <w:ind w:firstLine="640" w:firstLineChars="200"/>
        <w:rPr>
          <w:kern w:val="0"/>
          <w:szCs w:val="32"/>
        </w:rPr>
      </w:pPr>
      <w:r>
        <w:rPr>
          <w:rFonts w:hint="eastAsia" w:ascii="方正黑体_GBK" w:eastAsia="方正黑体_GBK"/>
          <w:kern w:val="0"/>
          <w:szCs w:val="32"/>
        </w:rPr>
        <w:t>第十条</w:t>
      </w:r>
      <w:r>
        <w:rPr>
          <w:kern w:val="0"/>
          <w:szCs w:val="32"/>
        </w:rPr>
        <w:t xml:space="preserve">  </w:t>
      </w:r>
      <w:r>
        <w:rPr>
          <w:rFonts w:hint="eastAsia"/>
          <w:kern w:val="0"/>
          <w:szCs w:val="32"/>
        </w:rPr>
        <w:t>年度审计计划应当包括下列基本内容：</w:t>
      </w:r>
      <w:r>
        <w:rPr>
          <w:kern w:val="0"/>
          <w:szCs w:val="32"/>
        </w:rPr>
        <w:t xml:space="preserve"> </w:t>
      </w:r>
    </w:p>
    <w:p>
      <w:pPr>
        <w:snapToGrid w:val="0"/>
        <w:spacing w:line="560" w:lineRule="exact"/>
        <w:ind w:firstLine="640" w:firstLineChars="200"/>
        <w:rPr>
          <w:kern w:val="0"/>
          <w:szCs w:val="32"/>
        </w:rPr>
      </w:pPr>
      <w:r>
        <w:rPr>
          <w:rFonts w:hint="eastAsia"/>
          <w:kern w:val="0"/>
          <w:szCs w:val="32"/>
        </w:rPr>
        <w:t>（一）年度审计工作目标；</w:t>
      </w:r>
      <w:r>
        <w:rPr>
          <w:kern w:val="0"/>
          <w:szCs w:val="32"/>
        </w:rPr>
        <w:t xml:space="preserve"> </w:t>
      </w:r>
    </w:p>
    <w:p>
      <w:pPr>
        <w:snapToGrid w:val="0"/>
        <w:spacing w:line="560" w:lineRule="exact"/>
        <w:ind w:firstLine="640" w:firstLineChars="200"/>
        <w:rPr>
          <w:kern w:val="0"/>
          <w:szCs w:val="32"/>
        </w:rPr>
      </w:pPr>
      <w:r>
        <w:rPr>
          <w:rFonts w:hint="eastAsia"/>
          <w:kern w:val="0"/>
          <w:szCs w:val="32"/>
        </w:rPr>
        <w:t>（二）具体审计项目及实施时间；</w:t>
      </w:r>
      <w:r>
        <w:rPr>
          <w:kern w:val="0"/>
          <w:szCs w:val="32"/>
        </w:rPr>
        <w:t xml:space="preserve"> </w:t>
      </w:r>
    </w:p>
    <w:p>
      <w:pPr>
        <w:snapToGrid w:val="0"/>
        <w:spacing w:line="560" w:lineRule="exact"/>
        <w:ind w:firstLine="640" w:firstLineChars="200"/>
        <w:rPr>
          <w:kern w:val="0"/>
          <w:szCs w:val="32"/>
        </w:rPr>
      </w:pPr>
      <w:r>
        <w:rPr>
          <w:rFonts w:hint="eastAsia"/>
          <w:kern w:val="0"/>
          <w:szCs w:val="32"/>
        </w:rPr>
        <w:t>（三）各审计项目需要的审计资源；</w:t>
      </w:r>
      <w:r>
        <w:rPr>
          <w:kern w:val="0"/>
          <w:szCs w:val="32"/>
        </w:rPr>
        <w:t xml:space="preserve"> </w:t>
      </w:r>
    </w:p>
    <w:p>
      <w:pPr>
        <w:snapToGrid w:val="0"/>
        <w:spacing w:line="560" w:lineRule="exact"/>
        <w:ind w:firstLine="640" w:firstLineChars="200"/>
        <w:rPr>
          <w:kern w:val="0"/>
          <w:szCs w:val="32"/>
        </w:rPr>
      </w:pPr>
      <w:r>
        <w:rPr>
          <w:rFonts w:hint="eastAsia"/>
          <w:kern w:val="0"/>
          <w:szCs w:val="32"/>
        </w:rPr>
        <w:t>（四）以前年度审计项目的后续审计安排。</w:t>
      </w:r>
    </w:p>
    <w:p>
      <w:pPr>
        <w:snapToGrid w:val="0"/>
        <w:spacing w:line="560" w:lineRule="exact"/>
        <w:ind w:firstLine="640" w:firstLineChars="200"/>
        <w:rPr>
          <w:kern w:val="0"/>
          <w:szCs w:val="32"/>
        </w:rPr>
      </w:pPr>
      <w:r>
        <w:rPr>
          <w:rFonts w:hint="eastAsia" w:ascii="方正黑体_GBK" w:eastAsia="方正黑体_GBK"/>
          <w:kern w:val="0"/>
          <w:szCs w:val="32"/>
        </w:rPr>
        <w:t>第十一条</w:t>
      </w:r>
      <w:r>
        <w:rPr>
          <w:kern w:val="0"/>
          <w:szCs w:val="32"/>
        </w:rPr>
        <w:t xml:space="preserve">  </w:t>
      </w:r>
      <w:r>
        <w:rPr>
          <w:rFonts w:hint="eastAsia"/>
          <w:kern w:val="0"/>
          <w:szCs w:val="32"/>
        </w:rPr>
        <w:t>内部审计机构负责人应当根据年度审计计划确定审计项目的具体负责人及审计组成员，并定期检查审计计划的执行情况，确保计划实施。确需对审计计划进行调整，应当按照审计计划审批的程序进行报批。</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第十二条</w:t>
      </w:r>
      <w:r>
        <w:rPr>
          <w:kern w:val="0"/>
          <w:szCs w:val="32"/>
        </w:rPr>
        <w:t xml:space="preserve">  </w:t>
      </w:r>
      <w:r>
        <w:rPr>
          <w:rFonts w:hint="eastAsia"/>
          <w:kern w:val="0"/>
          <w:szCs w:val="32"/>
        </w:rPr>
        <w:t>审计项目负责人应当在审计项目实施前调查了解被审计单位的下列情况，编制项目审计方案：</w:t>
      </w:r>
      <w:r>
        <w:rPr>
          <w:kern w:val="0"/>
          <w:szCs w:val="32"/>
        </w:rPr>
        <w:t xml:space="preserve"> </w:t>
      </w:r>
    </w:p>
    <w:p>
      <w:pPr>
        <w:snapToGrid w:val="0"/>
        <w:spacing w:line="560" w:lineRule="exact"/>
        <w:ind w:firstLine="640" w:firstLineChars="200"/>
        <w:rPr>
          <w:kern w:val="0"/>
          <w:szCs w:val="32"/>
        </w:rPr>
      </w:pPr>
      <w:r>
        <w:rPr>
          <w:rFonts w:hint="eastAsia"/>
          <w:kern w:val="0"/>
          <w:szCs w:val="32"/>
        </w:rPr>
        <w:t>（一）被审计单位基本情况；</w:t>
      </w:r>
      <w:r>
        <w:rPr>
          <w:kern w:val="0"/>
          <w:szCs w:val="32"/>
        </w:rPr>
        <w:t xml:space="preserve"> </w:t>
      </w:r>
    </w:p>
    <w:p>
      <w:pPr>
        <w:snapToGrid w:val="0"/>
        <w:spacing w:line="560" w:lineRule="exact"/>
        <w:ind w:firstLine="640" w:firstLineChars="200"/>
        <w:rPr>
          <w:kern w:val="0"/>
          <w:szCs w:val="32"/>
        </w:rPr>
      </w:pPr>
      <w:r>
        <w:rPr>
          <w:rFonts w:hint="eastAsia"/>
          <w:kern w:val="0"/>
          <w:szCs w:val="32"/>
        </w:rPr>
        <w:t>（二）内部控制、风险管理制度的制订及执行情况；</w:t>
      </w:r>
      <w:r>
        <w:rPr>
          <w:kern w:val="0"/>
          <w:szCs w:val="32"/>
        </w:rPr>
        <w:t xml:space="preserve"> </w:t>
      </w:r>
    </w:p>
    <w:p>
      <w:pPr>
        <w:snapToGrid w:val="0"/>
        <w:spacing w:line="560" w:lineRule="exact"/>
        <w:ind w:firstLine="640" w:firstLineChars="200"/>
        <w:rPr>
          <w:kern w:val="0"/>
          <w:szCs w:val="32"/>
        </w:rPr>
      </w:pPr>
      <w:r>
        <w:rPr>
          <w:rFonts w:hint="eastAsia"/>
          <w:kern w:val="0"/>
          <w:szCs w:val="32"/>
        </w:rPr>
        <w:t>（三）财务及相关业务资料；</w:t>
      </w:r>
      <w:r>
        <w:rPr>
          <w:kern w:val="0"/>
          <w:szCs w:val="32"/>
        </w:rPr>
        <w:t xml:space="preserve"> </w:t>
      </w:r>
    </w:p>
    <w:p>
      <w:pPr>
        <w:snapToGrid w:val="0"/>
        <w:spacing w:line="560" w:lineRule="exact"/>
        <w:ind w:firstLine="640" w:firstLineChars="200"/>
        <w:rPr>
          <w:kern w:val="0"/>
          <w:szCs w:val="32"/>
        </w:rPr>
      </w:pPr>
      <w:r>
        <w:rPr>
          <w:rFonts w:hint="eastAsia"/>
          <w:kern w:val="0"/>
          <w:szCs w:val="32"/>
        </w:rPr>
        <w:t>（四）重要的会议记录、纪要；</w:t>
      </w:r>
      <w:r>
        <w:rPr>
          <w:kern w:val="0"/>
          <w:szCs w:val="32"/>
        </w:rPr>
        <w:t xml:space="preserve"> </w:t>
      </w:r>
    </w:p>
    <w:p>
      <w:pPr>
        <w:snapToGrid w:val="0"/>
        <w:spacing w:line="560" w:lineRule="exact"/>
        <w:ind w:firstLine="640" w:firstLineChars="200"/>
        <w:rPr>
          <w:kern w:val="0"/>
          <w:szCs w:val="32"/>
        </w:rPr>
      </w:pPr>
      <w:r>
        <w:rPr>
          <w:rFonts w:hint="eastAsia"/>
          <w:kern w:val="0"/>
          <w:szCs w:val="32"/>
        </w:rPr>
        <w:t>（五）信息系统基本情况；</w:t>
      </w:r>
    </w:p>
    <w:p>
      <w:pPr>
        <w:snapToGrid w:val="0"/>
        <w:spacing w:line="560" w:lineRule="exact"/>
        <w:ind w:firstLine="640" w:firstLineChars="200"/>
        <w:rPr>
          <w:kern w:val="0"/>
          <w:szCs w:val="32"/>
        </w:rPr>
      </w:pPr>
      <w:r>
        <w:rPr>
          <w:rFonts w:hint="eastAsia"/>
          <w:kern w:val="0"/>
          <w:szCs w:val="32"/>
        </w:rPr>
        <w:t>（六）以前年度审计结论、建议及后续审计情况；</w:t>
      </w:r>
      <w:r>
        <w:rPr>
          <w:kern w:val="0"/>
          <w:szCs w:val="32"/>
        </w:rPr>
        <w:t xml:space="preserve"> </w:t>
      </w:r>
    </w:p>
    <w:p>
      <w:pPr>
        <w:snapToGrid w:val="0"/>
        <w:spacing w:line="560" w:lineRule="exact"/>
        <w:ind w:firstLine="640" w:firstLineChars="200"/>
        <w:rPr>
          <w:kern w:val="0"/>
          <w:szCs w:val="32"/>
        </w:rPr>
      </w:pPr>
      <w:r>
        <w:rPr>
          <w:rFonts w:hint="eastAsia"/>
          <w:kern w:val="0"/>
          <w:szCs w:val="32"/>
        </w:rPr>
        <w:t>（七）以前年度外部审计的审计意见；</w:t>
      </w:r>
      <w:r>
        <w:rPr>
          <w:kern w:val="0"/>
          <w:szCs w:val="32"/>
        </w:rPr>
        <w:t xml:space="preserve"> </w:t>
      </w:r>
    </w:p>
    <w:p>
      <w:pPr>
        <w:snapToGrid w:val="0"/>
        <w:spacing w:line="560" w:lineRule="exact"/>
        <w:ind w:firstLine="640" w:firstLineChars="200"/>
        <w:rPr>
          <w:kern w:val="0"/>
          <w:szCs w:val="32"/>
        </w:rPr>
      </w:pPr>
      <w:r>
        <w:rPr>
          <w:rFonts w:hint="eastAsia"/>
          <w:kern w:val="0"/>
          <w:szCs w:val="32"/>
        </w:rPr>
        <w:t>（八）其他与项目审计方案有关的重要情况。</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第十三条</w:t>
      </w:r>
      <w:r>
        <w:rPr>
          <w:kern w:val="0"/>
          <w:szCs w:val="32"/>
        </w:rPr>
        <w:t xml:space="preserve">  </w:t>
      </w:r>
      <w:r>
        <w:rPr>
          <w:rFonts w:hint="eastAsia"/>
          <w:kern w:val="0"/>
          <w:szCs w:val="32"/>
        </w:rPr>
        <w:t>审计项目负责人应当召集审计组成员讨论研究编制的项目审计方案，并报经内部审计机构负责人批准。项目审计方案应当包括下列基本内容：</w:t>
      </w:r>
      <w:r>
        <w:rPr>
          <w:kern w:val="0"/>
          <w:szCs w:val="32"/>
        </w:rPr>
        <w:t xml:space="preserve"> </w:t>
      </w:r>
    </w:p>
    <w:p>
      <w:pPr>
        <w:snapToGrid w:val="0"/>
        <w:spacing w:line="560" w:lineRule="exact"/>
        <w:ind w:firstLine="640" w:firstLineChars="200"/>
        <w:rPr>
          <w:kern w:val="0"/>
          <w:szCs w:val="32"/>
        </w:rPr>
      </w:pPr>
      <w:r>
        <w:rPr>
          <w:rFonts w:hint="eastAsia"/>
          <w:kern w:val="0"/>
          <w:szCs w:val="32"/>
        </w:rPr>
        <w:t>（一）被审计单位、项目的名称；</w:t>
      </w:r>
      <w:r>
        <w:rPr>
          <w:kern w:val="0"/>
          <w:szCs w:val="32"/>
        </w:rPr>
        <w:t xml:space="preserve"> </w:t>
      </w:r>
    </w:p>
    <w:p>
      <w:pPr>
        <w:snapToGrid w:val="0"/>
        <w:spacing w:line="560" w:lineRule="exact"/>
        <w:ind w:firstLine="640" w:firstLineChars="200"/>
        <w:rPr>
          <w:kern w:val="0"/>
          <w:szCs w:val="32"/>
        </w:rPr>
      </w:pPr>
      <w:r>
        <w:rPr>
          <w:rFonts w:hint="eastAsia"/>
          <w:kern w:val="0"/>
          <w:szCs w:val="32"/>
        </w:rPr>
        <w:t>（二）审计目标和范围；</w:t>
      </w:r>
    </w:p>
    <w:p>
      <w:pPr>
        <w:snapToGrid w:val="0"/>
        <w:spacing w:line="560" w:lineRule="exact"/>
        <w:ind w:firstLine="640" w:firstLineChars="200"/>
        <w:rPr>
          <w:kern w:val="0"/>
          <w:szCs w:val="32"/>
        </w:rPr>
      </w:pPr>
      <w:r>
        <w:rPr>
          <w:rFonts w:hint="eastAsia"/>
          <w:kern w:val="0"/>
          <w:szCs w:val="32"/>
        </w:rPr>
        <w:t>（三）审计内容和重点；</w:t>
      </w:r>
    </w:p>
    <w:p>
      <w:pPr>
        <w:snapToGrid w:val="0"/>
        <w:spacing w:line="560" w:lineRule="exact"/>
        <w:ind w:firstLine="640" w:firstLineChars="200"/>
        <w:rPr>
          <w:kern w:val="0"/>
          <w:szCs w:val="32"/>
        </w:rPr>
      </w:pPr>
      <w:r>
        <w:rPr>
          <w:rFonts w:hint="eastAsia"/>
          <w:kern w:val="0"/>
          <w:szCs w:val="32"/>
        </w:rPr>
        <w:t>（四）审计程序和方法；</w:t>
      </w:r>
    </w:p>
    <w:p>
      <w:pPr>
        <w:snapToGrid w:val="0"/>
        <w:spacing w:line="560" w:lineRule="exact"/>
        <w:ind w:firstLine="640" w:firstLineChars="200"/>
        <w:rPr>
          <w:kern w:val="0"/>
          <w:szCs w:val="32"/>
        </w:rPr>
      </w:pPr>
      <w:r>
        <w:rPr>
          <w:rFonts w:hint="eastAsia"/>
          <w:kern w:val="0"/>
          <w:szCs w:val="32"/>
        </w:rPr>
        <w:t>（五）审计组成员的组成及分工；</w:t>
      </w:r>
    </w:p>
    <w:p>
      <w:pPr>
        <w:snapToGrid w:val="0"/>
        <w:spacing w:line="560" w:lineRule="exact"/>
        <w:ind w:firstLine="640" w:firstLineChars="200"/>
        <w:rPr>
          <w:kern w:val="0"/>
          <w:szCs w:val="32"/>
        </w:rPr>
      </w:pPr>
      <w:r>
        <w:rPr>
          <w:rFonts w:hint="eastAsia"/>
          <w:kern w:val="0"/>
          <w:szCs w:val="32"/>
        </w:rPr>
        <w:t>（六）审计起止日期；</w:t>
      </w:r>
    </w:p>
    <w:p>
      <w:pPr>
        <w:snapToGrid w:val="0"/>
        <w:spacing w:line="560" w:lineRule="exact"/>
        <w:ind w:firstLine="640" w:firstLineChars="200"/>
        <w:rPr>
          <w:kern w:val="0"/>
          <w:szCs w:val="32"/>
        </w:rPr>
      </w:pPr>
      <w:r>
        <w:rPr>
          <w:rFonts w:hint="eastAsia"/>
          <w:kern w:val="0"/>
          <w:szCs w:val="32"/>
        </w:rPr>
        <w:t>（七）对相关专业技术人员和外部审计工作结果的利用；</w:t>
      </w:r>
    </w:p>
    <w:p>
      <w:pPr>
        <w:snapToGrid w:val="0"/>
        <w:spacing w:line="560" w:lineRule="exact"/>
        <w:ind w:firstLine="640" w:firstLineChars="200"/>
        <w:rPr>
          <w:kern w:val="0"/>
          <w:szCs w:val="32"/>
        </w:rPr>
      </w:pPr>
      <w:r>
        <w:rPr>
          <w:rFonts w:hint="eastAsia"/>
          <w:kern w:val="0"/>
          <w:szCs w:val="32"/>
        </w:rPr>
        <w:t>（八）其他有关内容。</w:t>
      </w:r>
    </w:p>
    <w:p>
      <w:pPr>
        <w:spacing w:line="560" w:lineRule="exact"/>
        <w:rPr>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第三章  审计实施</w:t>
      </w:r>
    </w:p>
    <w:p>
      <w:pPr>
        <w:widowControl/>
        <w:spacing w:line="560" w:lineRule="exact"/>
        <w:jc w:val="center"/>
        <w:rPr>
          <w:rFonts w:hint="eastAsia" w:ascii="方正黑体_GBK" w:eastAsia="方正黑体_GBK"/>
          <w:kern w:val="0"/>
          <w:szCs w:val="32"/>
        </w:rPr>
      </w:pPr>
    </w:p>
    <w:p>
      <w:pPr>
        <w:snapToGrid w:val="0"/>
        <w:spacing w:line="560" w:lineRule="exact"/>
        <w:ind w:firstLine="640" w:firstLineChars="200"/>
        <w:rPr>
          <w:rFonts w:hint="eastAsia"/>
          <w:kern w:val="0"/>
          <w:szCs w:val="32"/>
        </w:rPr>
      </w:pPr>
      <w:r>
        <w:rPr>
          <w:rFonts w:hint="eastAsia" w:ascii="方正黑体_GBK" w:eastAsia="方正黑体_GBK"/>
          <w:kern w:val="0"/>
          <w:szCs w:val="32"/>
        </w:rPr>
        <w:t>第十四条</w:t>
      </w:r>
      <w:r>
        <w:rPr>
          <w:kern w:val="0"/>
          <w:szCs w:val="32"/>
        </w:rPr>
        <w:t xml:space="preserve">  </w:t>
      </w:r>
      <w:r>
        <w:rPr>
          <w:rFonts w:hint="eastAsia"/>
          <w:kern w:val="0"/>
          <w:szCs w:val="32"/>
        </w:rPr>
        <w:t>内部审计机构实施审计项目应当根据批准的年度审计计划和其他授权或者委托文件编制审计通知书，在实施审计</w:t>
      </w:r>
      <w:r>
        <w:rPr>
          <w:kern w:val="0"/>
          <w:szCs w:val="32"/>
        </w:rPr>
        <w:t>3</w:t>
      </w:r>
      <w:r>
        <w:rPr>
          <w:rFonts w:hint="eastAsia"/>
          <w:kern w:val="0"/>
          <w:szCs w:val="32"/>
        </w:rPr>
        <w:t>日前送达被审计单位、被审计人员。特殊审计项目的审计通知书可以在实施审计时送达。</w:t>
      </w:r>
    </w:p>
    <w:p>
      <w:pPr>
        <w:snapToGrid w:val="0"/>
        <w:spacing w:line="560" w:lineRule="exact"/>
        <w:ind w:firstLine="640" w:firstLineChars="200"/>
        <w:rPr>
          <w:kern w:val="0"/>
          <w:szCs w:val="32"/>
        </w:rPr>
      </w:pPr>
      <w:r>
        <w:rPr>
          <w:rFonts w:hint="eastAsia"/>
          <w:kern w:val="0"/>
          <w:szCs w:val="32"/>
        </w:rPr>
        <w:t>审计通知书必要时可以抄送单位内部有关部门。经济责任审计项目的审计通知书送达被审计人员及其履职所在单位，并抄送有关部门。</w:t>
      </w:r>
    </w:p>
    <w:p>
      <w:pPr>
        <w:snapToGrid w:val="0"/>
        <w:spacing w:line="560" w:lineRule="exact"/>
        <w:ind w:firstLine="640" w:firstLineChars="200"/>
        <w:rPr>
          <w:kern w:val="0"/>
          <w:szCs w:val="32"/>
        </w:rPr>
      </w:pPr>
      <w:r>
        <w:rPr>
          <w:rFonts w:hint="eastAsia" w:ascii="方正黑体_GBK" w:eastAsia="方正黑体_GBK"/>
          <w:kern w:val="0"/>
          <w:szCs w:val="32"/>
        </w:rPr>
        <w:t>第十五条</w:t>
      </w:r>
      <w:r>
        <w:rPr>
          <w:kern w:val="0"/>
          <w:szCs w:val="32"/>
        </w:rPr>
        <w:t xml:space="preserve">  </w:t>
      </w:r>
      <w:r>
        <w:rPr>
          <w:rFonts w:hint="eastAsia"/>
          <w:kern w:val="0"/>
          <w:szCs w:val="32"/>
        </w:rPr>
        <w:t>审计通知书应当包括下列内容：</w:t>
      </w:r>
    </w:p>
    <w:p>
      <w:pPr>
        <w:snapToGrid w:val="0"/>
        <w:spacing w:line="560" w:lineRule="exact"/>
        <w:ind w:firstLine="640" w:firstLineChars="200"/>
        <w:rPr>
          <w:kern w:val="0"/>
          <w:szCs w:val="32"/>
        </w:rPr>
      </w:pPr>
      <w:r>
        <w:rPr>
          <w:rFonts w:hint="eastAsia"/>
          <w:kern w:val="0"/>
          <w:szCs w:val="32"/>
        </w:rPr>
        <w:t>（一）审计项目名称；</w:t>
      </w:r>
    </w:p>
    <w:p>
      <w:pPr>
        <w:snapToGrid w:val="0"/>
        <w:spacing w:line="560" w:lineRule="exact"/>
        <w:ind w:firstLine="640" w:firstLineChars="200"/>
        <w:rPr>
          <w:kern w:val="0"/>
          <w:szCs w:val="32"/>
        </w:rPr>
      </w:pPr>
      <w:r>
        <w:rPr>
          <w:rFonts w:hint="eastAsia"/>
          <w:kern w:val="0"/>
          <w:szCs w:val="32"/>
        </w:rPr>
        <w:t>（二）被审计单位名称或者被审计人员姓名；</w:t>
      </w:r>
    </w:p>
    <w:p>
      <w:pPr>
        <w:snapToGrid w:val="0"/>
        <w:spacing w:line="560" w:lineRule="exact"/>
        <w:ind w:firstLine="640" w:firstLineChars="200"/>
        <w:rPr>
          <w:kern w:val="0"/>
          <w:szCs w:val="32"/>
        </w:rPr>
      </w:pPr>
      <w:r>
        <w:rPr>
          <w:rFonts w:hint="eastAsia"/>
          <w:kern w:val="0"/>
          <w:szCs w:val="32"/>
        </w:rPr>
        <w:t>（三）审计范围和审计内容；</w:t>
      </w:r>
    </w:p>
    <w:p>
      <w:pPr>
        <w:snapToGrid w:val="0"/>
        <w:spacing w:line="560" w:lineRule="exact"/>
        <w:ind w:firstLine="640" w:firstLineChars="200"/>
        <w:rPr>
          <w:kern w:val="0"/>
          <w:szCs w:val="32"/>
        </w:rPr>
      </w:pPr>
      <w:r>
        <w:rPr>
          <w:rFonts w:hint="eastAsia"/>
          <w:kern w:val="0"/>
          <w:szCs w:val="32"/>
        </w:rPr>
        <w:t>（四）审计实施时间；</w:t>
      </w:r>
    </w:p>
    <w:p>
      <w:pPr>
        <w:snapToGrid w:val="0"/>
        <w:spacing w:line="560" w:lineRule="exact"/>
        <w:ind w:firstLine="640" w:firstLineChars="200"/>
        <w:rPr>
          <w:kern w:val="0"/>
          <w:szCs w:val="32"/>
        </w:rPr>
      </w:pPr>
      <w:r>
        <w:rPr>
          <w:rFonts w:hint="eastAsia"/>
          <w:kern w:val="0"/>
          <w:szCs w:val="32"/>
        </w:rPr>
        <w:t>（五）需要被审计单位提供的资料及其他必要的协助要求；</w:t>
      </w:r>
    </w:p>
    <w:p>
      <w:pPr>
        <w:snapToGrid w:val="0"/>
        <w:spacing w:line="560" w:lineRule="exact"/>
        <w:ind w:firstLine="640" w:firstLineChars="200"/>
        <w:rPr>
          <w:kern w:val="0"/>
          <w:szCs w:val="32"/>
        </w:rPr>
      </w:pPr>
      <w:r>
        <w:rPr>
          <w:rFonts w:hint="eastAsia"/>
          <w:kern w:val="0"/>
          <w:szCs w:val="32"/>
        </w:rPr>
        <w:t>（六）审计项目负责人及审计组成员名单；</w:t>
      </w:r>
    </w:p>
    <w:p>
      <w:pPr>
        <w:snapToGrid w:val="0"/>
        <w:spacing w:line="560" w:lineRule="exact"/>
        <w:ind w:firstLine="640" w:firstLineChars="200"/>
        <w:rPr>
          <w:kern w:val="0"/>
          <w:szCs w:val="32"/>
        </w:rPr>
      </w:pPr>
      <w:r>
        <w:rPr>
          <w:rFonts w:hint="eastAsia"/>
          <w:kern w:val="0"/>
          <w:szCs w:val="32"/>
        </w:rPr>
        <w:t>（七）内部审计实施机构的印章和签发日期。</w:t>
      </w:r>
    </w:p>
    <w:p>
      <w:pPr>
        <w:spacing w:line="560" w:lineRule="exact"/>
        <w:ind w:firstLine="640" w:firstLineChars="200"/>
        <w:rPr>
          <w:kern w:val="0"/>
          <w:szCs w:val="32"/>
        </w:rPr>
      </w:pPr>
      <w:r>
        <w:rPr>
          <w:rFonts w:hint="eastAsia" w:ascii="方正黑体_GBK" w:eastAsia="方正黑体_GBK"/>
          <w:kern w:val="0"/>
          <w:szCs w:val="32"/>
        </w:rPr>
        <w:t>第十六条</w:t>
      </w:r>
      <w:r>
        <w:rPr>
          <w:kern w:val="0"/>
          <w:szCs w:val="32"/>
        </w:rPr>
        <w:t xml:space="preserve">  </w:t>
      </w:r>
      <w:r>
        <w:rPr>
          <w:rFonts w:hint="eastAsia"/>
          <w:kern w:val="0"/>
          <w:szCs w:val="32"/>
        </w:rPr>
        <w:t>审计项目实施，可由内部审计机构负责人主持召开审计进点会，主要内容是：审计组介绍审计的依据、范围、内容和程序，提出审计纪律要求，明确被审计单位配合审计工作的责任；被审计单位介绍与审计事项有关的情况，作出提供审计所需资料（含电子数据）真实性、完整性的承诺。</w:t>
      </w:r>
    </w:p>
    <w:p>
      <w:pPr>
        <w:spacing w:line="560" w:lineRule="exact"/>
        <w:ind w:firstLine="640" w:firstLineChars="200"/>
        <w:rPr>
          <w:kern w:val="0"/>
          <w:szCs w:val="32"/>
        </w:rPr>
      </w:pPr>
      <w:r>
        <w:rPr>
          <w:rFonts w:hint="eastAsia" w:ascii="方正黑体_GBK" w:eastAsia="方正黑体_GBK"/>
          <w:kern w:val="0"/>
          <w:szCs w:val="32"/>
        </w:rPr>
        <w:t>第十七条</w:t>
      </w:r>
      <w:r>
        <w:rPr>
          <w:kern w:val="0"/>
          <w:szCs w:val="32"/>
        </w:rPr>
        <w:t xml:space="preserve">  </w:t>
      </w:r>
      <w:r>
        <w:rPr>
          <w:rFonts w:hint="eastAsia"/>
          <w:kern w:val="0"/>
          <w:szCs w:val="32"/>
        </w:rPr>
        <w:t>审计组可以根据被审计单位的实际情况及控制审计成本、提高审计效率、保障审计安全等要求采取就地审计或送达审计方式。</w:t>
      </w:r>
    </w:p>
    <w:p>
      <w:pPr>
        <w:spacing w:line="560" w:lineRule="exact"/>
        <w:ind w:firstLine="640" w:firstLineChars="200"/>
        <w:rPr>
          <w:kern w:val="0"/>
          <w:szCs w:val="32"/>
        </w:rPr>
      </w:pPr>
      <w:r>
        <w:rPr>
          <w:rFonts w:hint="eastAsia" w:ascii="方正黑体_GBK" w:eastAsia="方正黑体_GBK"/>
          <w:kern w:val="0"/>
          <w:szCs w:val="32"/>
        </w:rPr>
        <w:t>第十八条</w:t>
      </w:r>
      <w:r>
        <w:rPr>
          <w:kern w:val="0"/>
          <w:szCs w:val="32"/>
        </w:rPr>
        <w:t xml:space="preserve">  </w:t>
      </w:r>
      <w:r>
        <w:rPr>
          <w:rFonts w:hint="eastAsia"/>
          <w:kern w:val="0"/>
          <w:szCs w:val="32"/>
        </w:rPr>
        <w:t>内部审计人员应当按照项目审计方案明确的审计分工，依据法定的职责、权限和程序，根据不同的审计事项及其审计目标，获取不同种类的审计证据。审计证据主要包括以下几种：</w:t>
      </w:r>
      <w:r>
        <w:rPr>
          <w:kern w:val="0"/>
          <w:szCs w:val="32"/>
        </w:rPr>
        <w:t xml:space="preserve"> </w:t>
      </w:r>
    </w:p>
    <w:p>
      <w:pPr>
        <w:snapToGrid w:val="0"/>
        <w:spacing w:line="560" w:lineRule="exact"/>
        <w:ind w:firstLine="640" w:firstLineChars="200"/>
        <w:rPr>
          <w:kern w:val="0"/>
          <w:szCs w:val="32"/>
        </w:rPr>
      </w:pPr>
      <w:r>
        <w:rPr>
          <w:rFonts w:hint="eastAsia"/>
          <w:kern w:val="0"/>
          <w:szCs w:val="32"/>
        </w:rPr>
        <w:t>（一）书面证据；</w:t>
      </w:r>
    </w:p>
    <w:p>
      <w:pPr>
        <w:snapToGrid w:val="0"/>
        <w:spacing w:line="560" w:lineRule="exact"/>
        <w:ind w:firstLine="640" w:firstLineChars="200"/>
        <w:rPr>
          <w:kern w:val="0"/>
          <w:szCs w:val="32"/>
        </w:rPr>
      </w:pPr>
      <w:r>
        <w:rPr>
          <w:rFonts w:hint="eastAsia"/>
          <w:kern w:val="0"/>
          <w:szCs w:val="32"/>
        </w:rPr>
        <w:t>（二）实物证据；</w:t>
      </w:r>
    </w:p>
    <w:p>
      <w:pPr>
        <w:snapToGrid w:val="0"/>
        <w:spacing w:line="560" w:lineRule="exact"/>
        <w:ind w:firstLine="640" w:firstLineChars="200"/>
        <w:rPr>
          <w:kern w:val="0"/>
          <w:szCs w:val="32"/>
        </w:rPr>
      </w:pPr>
      <w:r>
        <w:rPr>
          <w:rFonts w:hint="eastAsia"/>
          <w:kern w:val="0"/>
          <w:szCs w:val="32"/>
        </w:rPr>
        <w:t>（三）视听证据；</w:t>
      </w:r>
    </w:p>
    <w:p>
      <w:pPr>
        <w:snapToGrid w:val="0"/>
        <w:spacing w:line="560" w:lineRule="exact"/>
        <w:ind w:firstLine="640" w:firstLineChars="200"/>
        <w:rPr>
          <w:kern w:val="0"/>
          <w:szCs w:val="32"/>
        </w:rPr>
      </w:pPr>
      <w:r>
        <w:rPr>
          <w:rFonts w:hint="eastAsia"/>
          <w:kern w:val="0"/>
          <w:szCs w:val="32"/>
        </w:rPr>
        <w:t>（四）电子证据；</w:t>
      </w:r>
    </w:p>
    <w:p>
      <w:pPr>
        <w:snapToGrid w:val="0"/>
        <w:spacing w:line="560" w:lineRule="exact"/>
        <w:ind w:firstLine="640" w:firstLineChars="200"/>
        <w:rPr>
          <w:kern w:val="0"/>
          <w:szCs w:val="32"/>
        </w:rPr>
      </w:pPr>
      <w:r>
        <w:rPr>
          <w:rFonts w:hint="eastAsia"/>
          <w:kern w:val="0"/>
          <w:szCs w:val="32"/>
        </w:rPr>
        <w:t>（五）口头证据；</w:t>
      </w:r>
    </w:p>
    <w:p>
      <w:pPr>
        <w:snapToGrid w:val="0"/>
        <w:spacing w:line="560" w:lineRule="exact"/>
        <w:ind w:firstLine="640" w:firstLineChars="200"/>
        <w:rPr>
          <w:color w:val="000000"/>
          <w:kern w:val="0"/>
          <w:szCs w:val="32"/>
        </w:rPr>
      </w:pPr>
      <w:r>
        <w:rPr>
          <w:rFonts w:hint="eastAsia"/>
          <w:color w:val="000000"/>
          <w:kern w:val="0"/>
          <w:szCs w:val="32"/>
        </w:rPr>
        <w:t>（六）环境证据。</w:t>
      </w:r>
    </w:p>
    <w:p>
      <w:pPr>
        <w:snapToGrid w:val="0"/>
        <w:spacing w:line="560" w:lineRule="exact"/>
        <w:ind w:firstLine="640" w:firstLineChars="200"/>
        <w:rPr>
          <w:kern w:val="0"/>
          <w:szCs w:val="32"/>
        </w:rPr>
      </w:pPr>
      <w:r>
        <w:rPr>
          <w:rFonts w:hint="eastAsia" w:ascii="方正黑体_GBK" w:eastAsia="方正黑体_GBK"/>
          <w:kern w:val="0"/>
          <w:szCs w:val="32"/>
        </w:rPr>
        <w:t>第十九条</w:t>
      </w:r>
      <w:r>
        <w:rPr>
          <w:kern w:val="0"/>
          <w:szCs w:val="32"/>
        </w:rPr>
        <w:t xml:space="preserve">  </w:t>
      </w:r>
      <w:r>
        <w:rPr>
          <w:rFonts w:hint="eastAsia"/>
          <w:kern w:val="0"/>
          <w:szCs w:val="32"/>
        </w:rPr>
        <w:t>内部审计人员获取的审计证据应当具备相关性、可靠性和充分性。</w:t>
      </w:r>
      <w:r>
        <w:rPr>
          <w:kern w:val="0"/>
          <w:szCs w:val="32"/>
        </w:rPr>
        <w:t xml:space="preserve"> </w:t>
      </w:r>
    </w:p>
    <w:p>
      <w:pPr>
        <w:snapToGrid w:val="0"/>
        <w:spacing w:line="560" w:lineRule="exact"/>
        <w:ind w:firstLine="640" w:firstLineChars="200"/>
        <w:rPr>
          <w:kern w:val="0"/>
          <w:szCs w:val="32"/>
        </w:rPr>
      </w:pPr>
      <w:r>
        <w:rPr>
          <w:rFonts w:hint="eastAsia"/>
          <w:kern w:val="0"/>
          <w:szCs w:val="32"/>
        </w:rPr>
        <w:t>相关性，即审计证据与审计事项及其具体审计目标之间具有实质性联系。</w:t>
      </w:r>
      <w:r>
        <w:rPr>
          <w:kern w:val="0"/>
          <w:szCs w:val="32"/>
        </w:rPr>
        <w:t xml:space="preserve"> </w:t>
      </w:r>
    </w:p>
    <w:p>
      <w:pPr>
        <w:snapToGrid w:val="0"/>
        <w:spacing w:line="560" w:lineRule="exact"/>
        <w:ind w:firstLine="640" w:firstLineChars="200"/>
        <w:rPr>
          <w:kern w:val="0"/>
          <w:szCs w:val="32"/>
        </w:rPr>
      </w:pPr>
      <w:r>
        <w:rPr>
          <w:rFonts w:hint="eastAsia"/>
          <w:kern w:val="0"/>
          <w:szCs w:val="32"/>
        </w:rPr>
        <w:t>可靠性，即审计证据真实可信。</w:t>
      </w:r>
      <w:r>
        <w:rPr>
          <w:kern w:val="0"/>
          <w:szCs w:val="32"/>
        </w:rPr>
        <w:t xml:space="preserve"> </w:t>
      </w:r>
    </w:p>
    <w:p>
      <w:pPr>
        <w:snapToGrid w:val="0"/>
        <w:spacing w:line="560" w:lineRule="exact"/>
        <w:ind w:firstLine="640" w:firstLineChars="200"/>
        <w:rPr>
          <w:kern w:val="0"/>
          <w:szCs w:val="32"/>
        </w:rPr>
      </w:pPr>
      <w:r>
        <w:rPr>
          <w:rFonts w:hint="eastAsia"/>
          <w:kern w:val="0"/>
          <w:szCs w:val="32"/>
        </w:rPr>
        <w:t>充分性，即审计证据足以支持审计结论、意见和建议。</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第二十条</w:t>
      </w:r>
      <w:r>
        <w:rPr>
          <w:kern w:val="0"/>
          <w:szCs w:val="32"/>
        </w:rPr>
        <w:t xml:space="preserve">  </w:t>
      </w:r>
      <w:r>
        <w:rPr>
          <w:rFonts w:hint="eastAsia"/>
          <w:kern w:val="0"/>
          <w:szCs w:val="32"/>
        </w:rPr>
        <w:t>内部审计人员在获取审计证据时，应当考虑下列基本因素：</w:t>
      </w:r>
      <w:r>
        <w:rPr>
          <w:kern w:val="0"/>
          <w:szCs w:val="32"/>
        </w:rPr>
        <w:t xml:space="preserve"> </w:t>
      </w:r>
    </w:p>
    <w:p>
      <w:pPr>
        <w:snapToGrid w:val="0"/>
        <w:spacing w:line="560" w:lineRule="exact"/>
        <w:ind w:firstLine="640" w:firstLineChars="200"/>
        <w:rPr>
          <w:kern w:val="0"/>
          <w:szCs w:val="32"/>
        </w:rPr>
      </w:pPr>
      <w:r>
        <w:rPr>
          <w:rFonts w:hint="eastAsia"/>
          <w:kern w:val="0"/>
          <w:szCs w:val="32"/>
        </w:rPr>
        <w:t>（一）审计事项的重要程度。应当从数量和性质两个方面判断审计事项的重要程度，以获取适当的审计证据。</w:t>
      </w:r>
      <w:r>
        <w:rPr>
          <w:kern w:val="0"/>
          <w:szCs w:val="32"/>
        </w:rPr>
        <w:t xml:space="preserve"> </w:t>
      </w:r>
    </w:p>
    <w:p>
      <w:pPr>
        <w:snapToGrid w:val="0"/>
        <w:spacing w:line="560" w:lineRule="exact"/>
        <w:ind w:firstLine="640" w:firstLineChars="200"/>
        <w:rPr>
          <w:kern w:val="0"/>
          <w:szCs w:val="32"/>
        </w:rPr>
      </w:pPr>
      <w:r>
        <w:rPr>
          <w:rFonts w:hint="eastAsia"/>
          <w:kern w:val="0"/>
          <w:szCs w:val="32"/>
        </w:rPr>
        <w:t>（二）可以接受的风险水平。应当按照可以接受的审计风险水平，获取所需的审计证据。</w:t>
      </w:r>
      <w:r>
        <w:rPr>
          <w:kern w:val="0"/>
          <w:szCs w:val="32"/>
        </w:rPr>
        <w:t xml:space="preserve"> </w:t>
      </w:r>
    </w:p>
    <w:p>
      <w:pPr>
        <w:snapToGrid w:val="0"/>
        <w:spacing w:line="560" w:lineRule="exact"/>
        <w:ind w:firstLine="640" w:firstLineChars="200"/>
        <w:rPr>
          <w:kern w:val="0"/>
          <w:szCs w:val="32"/>
        </w:rPr>
      </w:pPr>
      <w:r>
        <w:rPr>
          <w:rFonts w:hint="eastAsia"/>
          <w:kern w:val="0"/>
          <w:szCs w:val="32"/>
        </w:rPr>
        <w:t>（三）成本与效益的合理程度。获取审计证据应当考虑成本与效益的对比，但对于重要审计事项，应当深入查证。</w:t>
      </w:r>
      <w:r>
        <w:rPr>
          <w:kern w:val="0"/>
          <w:szCs w:val="32"/>
        </w:rPr>
        <w:t xml:space="preserve"> </w:t>
      </w:r>
    </w:p>
    <w:p>
      <w:pPr>
        <w:snapToGrid w:val="0"/>
        <w:spacing w:line="560" w:lineRule="exact"/>
        <w:ind w:firstLine="640" w:firstLineChars="200"/>
        <w:rPr>
          <w:kern w:val="0"/>
          <w:szCs w:val="32"/>
        </w:rPr>
      </w:pPr>
      <w:r>
        <w:rPr>
          <w:rFonts w:hint="eastAsia"/>
          <w:kern w:val="0"/>
          <w:szCs w:val="32"/>
        </w:rPr>
        <w:t>（四）适当的审计抽样方法。应当根据审计目标和审计对象特征，选择合适的审计抽样方法。</w:t>
      </w:r>
    </w:p>
    <w:p>
      <w:pPr>
        <w:snapToGrid w:val="0"/>
        <w:spacing w:line="560" w:lineRule="exact"/>
        <w:ind w:firstLine="640" w:firstLineChars="200"/>
        <w:rPr>
          <w:kern w:val="0"/>
          <w:szCs w:val="32"/>
        </w:rPr>
      </w:pPr>
      <w:r>
        <w:rPr>
          <w:rFonts w:hint="eastAsia" w:ascii="方正黑体_GBK" w:eastAsia="方正黑体_GBK"/>
          <w:kern w:val="0"/>
          <w:szCs w:val="32"/>
        </w:rPr>
        <w:t>第二十一条</w:t>
      </w:r>
      <w:r>
        <w:rPr>
          <w:kern w:val="0"/>
          <w:szCs w:val="32"/>
        </w:rPr>
        <w:t xml:space="preserve">  </w:t>
      </w:r>
      <w:r>
        <w:rPr>
          <w:rFonts w:hint="eastAsia"/>
          <w:kern w:val="0"/>
          <w:szCs w:val="32"/>
        </w:rPr>
        <w:t>内部审计人员向有关单位和个人获取审计证据时，可以采用下列方法：</w:t>
      </w:r>
      <w:r>
        <w:rPr>
          <w:kern w:val="0"/>
          <w:szCs w:val="32"/>
        </w:rPr>
        <w:t xml:space="preserve"> </w:t>
      </w:r>
    </w:p>
    <w:p>
      <w:pPr>
        <w:snapToGrid w:val="0"/>
        <w:spacing w:line="560" w:lineRule="exact"/>
        <w:ind w:firstLine="640" w:firstLineChars="200"/>
        <w:rPr>
          <w:kern w:val="0"/>
          <w:szCs w:val="32"/>
        </w:rPr>
      </w:pPr>
      <w:r>
        <w:rPr>
          <w:rFonts w:hint="eastAsia"/>
          <w:kern w:val="0"/>
          <w:szCs w:val="32"/>
        </w:rPr>
        <w:t>（一）审核；</w:t>
      </w:r>
      <w:r>
        <w:rPr>
          <w:kern w:val="0"/>
          <w:szCs w:val="32"/>
        </w:rPr>
        <w:t xml:space="preserve"> </w:t>
      </w:r>
    </w:p>
    <w:p>
      <w:pPr>
        <w:snapToGrid w:val="0"/>
        <w:spacing w:line="560" w:lineRule="exact"/>
        <w:ind w:firstLine="640" w:firstLineChars="200"/>
        <w:rPr>
          <w:kern w:val="0"/>
          <w:szCs w:val="32"/>
        </w:rPr>
      </w:pPr>
      <w:r>
        <w:rPr>
          <w:rFonts w:hint="eastAsia"/>
          <w:kern w:val="0"/>
          <w:szCs w:val="32"/>
        </w:rPr>
        <w:t>（二）观察；</w:t>
      </w:r>
      <w:r>
        <w:rPr>
          <w:kern w:val="0"/>
          <w:szCs w:val="32"/>
        </w:rPr>
        <w:t xml:space="preserve"> </w:t>
      </w:r>
    </w:p>
    <w:p>
      <w:pPr>
        <w:snapToGrid w:val="0"/>
        <w:spacing w:line="560" w:lineRule="exact"/>
        <w:ind w:firstLine="640" w:firstLineChars="200"/>
        <w:rPr>
          <w:kern w:val="0"/>
          <w:szCs w:val="32"/>
        </w:rPr>
      </w:pPr>
      <w:r>
        <w:rPr>
          <w:rFonts w:hint="eastAsia"/>
          <w:kern w:val="0"/>
          <w:szCs w:val="32"/>
        </w:rPr>
        <w:t>（三）监盘；</w:t>
      </w:r>
      <w:r>
        <w:rPr>
          <w:kern w:val="0"/>
          <w:szCs w:val="32"/>
        </w:rPr>
        <w:t xml:space="preserve"> </w:t>
      </w:r>
    </w:p>
    <w:p>
      <w:pPr>
        <w:snapToGrid w:val="0"/>
        <w:spacing w:line="560" w:lineRule="exact"/>
        <w:ind w:firstLine="640" w:firstLineChars="200"/>
        <w:rPr>
          <w:kern w:val="0"/>
          <w:szCs w:val="32"/>
        </w:rPr>
      </w:pPr>
      <w:r>
        <w:rPr>
          <w:rFonts w:hint="eastAsia"/>
          <w:kern w:val="0"/>
          <w:szCs w:val="32"/>
        </w:rPr>
        <w:t>（四）访谈；</w:t>
      </w:r>
      <w:r>
        <w:rPr>
          <w:kern w:val="0"/>
          <w:szCs w:val="32"/>
        </w:rPr>
        <w:t xml:space="preserve"> </w:t>
      </w:r>
    </w:p>
    <w:p>
      <w:pPr>
        <w:snapToGrid w:val="0"/>
        <w:spacing w:line="560" w:lineRule="exact"/>
        <w:ind w:firstLine="640" w:firstLineChars="200"/>
        <w:rPr>
          <w:kern w:val="0"/>
          <w:szCs w:val="32"/>
        </w:rPr>
      </w:pPr>
      <w:r>
        <w:rPr>
          <w:rFonts w:hint="eastAsia"/>
          <w:kern w:val="0"/>
          <w:szCs w:val="32"/>
        </w:rPr>
        <w:t>（五）调查；</w:t>
      </w:r>
      <w:r>
        <w:rPr>
          <w:kern w:val="0"/>
          <w:szCs w:val="32"/>
        </w:rPr>
        <w:t xml:space="preserve"> </w:t>
      </w:r>
    </w:p>
    <w:p>
      <w:pPr>
        <w:snapToGrid w:val="0"/>
        <w:spacing w:line="560" w:lineRule="exact"/>
        <w:ind w:firstLine="640" w:firstLineChars="200"/>
        <w:rPr>
          <w:kern w:val="0"/>
          <w:szCs w:val="32"/>
        </w:rPr>
      </w:pPr>
      <w:r>
        <w:rPr>
          <w:rFonts w:hint="eastAsia"/>
          <w:kern w:val="0"/>
          <w:szCs w:val="32"/>
        </w:rPr>
        <w:t>（六）函证；</w:t>
      </w:r>
    </w:p>
    <w:p>
      <w:pPr>
        <w:snapToGrid w:val="0"/>
        <w:spacing w:line="560" w:lineRule="exact"/>
        <w:ind w:firstLine="640" w:firstLineChars="200"/>
        <w:rPr>
          <w:kern w:val="0"/>
          <w:szCs w:val="32"/>
        </w:rPr>
      </w:pPr>
      <w:r>
        <w:rPr>
          <w:rFonts w:hint="eastAsia"/>
          <w:kern w:val="0"/>
          <w:szCs w:val="32"/>
        </w:rPr>
        <w:t>（七）计算；</w:t>
      </w:r>
    </w:p>
    <w:p>
      <w:pPr>
        <w:snapToGrid w:val="0"/>
        <w:spacing w:line="560" w:lineRule="exact"/>
        <w:ind w:firstLine="640" w:firstLineChars="200"/>
        <w:rPr>
          <w:kern w:val="0"/>
          <w:szCs w:val="32"/>
        </w:rPr>
      </w:pPr>
      <w:r>
        <w:rPr>
          <w:rFonts w:hint="eastAsia"/>
          <w:kern w:val="0"/>
          <w:szCs w:val="32"/>
        </w:rPr>
        <w:t>（八）分析。</w:t>
      </w:r>
      <w:r>
        <w:rPr>
          <w:kern w:val="0"/>
          <w:szCs w:val="32"/>
        </w:rPr>
        <w:t xml:space="preserve"> </w:t>
      </w:r>
    </w:p>
    <w:p>
      <w:pPr>
        <w:spacing w:line="560" w:lineRule="exact"/>
        <w:ind w:firstLine="640" w:firstLineChars="200"/>
        <w:rPr>
          <w:kern w:val="0"/>
          <w:szCs w:val="32"/>
        </w:rPr>
      </w:pPr>
      <w:r>
        <w:rPr>
          <w:rFonts w:hint="eastAsia" w:ascii="方正黑体_GBK" w:eastAsia="方正黑体_GBK"/>
          <w:kern w:val="0"/>
          <w:szCs w:val="32"/>
        </w:rPr>
        <w:t>第二十二条</w:t>
      </w:r>
      <w:r>
        <w:rPr>
          <w:kern w:val="0"/>
          <w:szCs w:val="32"/>
        </w:rPr>
        <w:t xml:space="preserve"> </w:t>
      </w:r>
      <w:r>
        <w:rPr>
          <w:szCs w:val="32"/>
        </w:rPr>
        <w:t xml:space="preserve"> </w:t>
      </w:r>
      <w:r>
        <w:rPr>
          <w:rFonts w:hint="eastAsia"/>
          <w:kern w:val="0"/>
          <w:szCs w:val="32"/>
        </w:rPr>
        <w:t>内部审计人员在审计实施过程中选择不同的取证方法获取审计证据应满足下列要求：</w:t>
      </w:r>
    </w:p>
    <w:p>
      <w:pPr>
        <w:spacing w:line="560" w:lineRule="exact"/>
        <w:ind w:firstLine="640" w:firstLineChars="200"/>
        <w:rPr>
          <w:kern w:val="0"/>
          <w:szCs w:val="32"/>
        </w:rPr>
      </w:pPr>
      <w:r>
        <w:rPr>
          <w:rFonts w:hint="eastAsia"/>
          <w:kern w:val="0"/>
          <w:szCs w:val="32"/>
        </w:rPr>
        <w:t>（一）通过审核文件、资料获取审计证据的，取得与审计事项有关的文件、资料的原件或者复制件；</w:t>
      </w:r>
    </w:p>
    <w:p>
      <w:pPr>
        <w:spacing w:line="560" w:lineRule="exact"/>
        <w:ind w:firstLine="640" w:firstLineChars="200"/>
        <w:rPr>
          <w:kern w:val="0"/>
          <w:szCs w:val="32"/>
        </w:rPr>
      </w:pPr>
      <w:r>
        <w:rPr>
          <w:rFonts w:hint="eastAsia"/>
          <w:kern w:val="0"/>
          <w:szCs w:val="32"/>
        </w:rPr>
        <w:t>（二）通过观察、监盘、计算获取审计证据的，记载审计取证的时间、地点、方法、事项、内容、结果等情况，并注明审计取证人员的姓名；</w:t>
      </w:r>
    </w:p>
    <w:p>
      <w:pPr>
        <w:spacing w:line="560" w:lineRule="exact"/>
        <w:ind w:firstLine="640" w:firstLineChars="200"/>
        <w:rPr>
          <w:kern w:val="0"/>
          <w:szCs w:val="32"/>
        </w:rPr>
      </w:pPr>
      <w:r>
        <w:rPr>
          <w:rFonts w:hint="eastAsia"/>
          <w:kern w:val="0"/>
          <w:szCs w:val="32"/>
        </w:rPr>
        <w:t>（三）通过询问、访谈获取审计证据的，记载询问访谈的时间、地点、事项、内容、答复等情况，并注明被询问人员的姓名和审计取证人员的姓名；</w:t>
      </w:r>
    </w:p>
    <w:p>
      <w:pPr>
        <w:spacing w:line="560" w:lineRule="exact"/>
        <w:ind w:firstLine="640" w:firstLineChars="200"/>
        <w:rPr>
          <w:kern w:val="0"/>
          <w:szCs w:val="32"/>
        </w:rPr>
      </w:pPr>
      <w:r>
        <w:rPr>
          <w:rFonts w:hint="eastAsia"/>
          <w:kern w:val="0"/>
          <w:szCs w:val="32"/>
        </w:rPr>
        <w:t>（四）通过调查获取审计证据的，取得第三方关于被调查事项的书面说明、相关资料的原件或者复制件等证据；</w:t>
      </w:r>
    </w:p>
    <w:p>
      <w:pPr>
        <w:spacing w:line="560" w:lineRule="exact"/>
        <w:ind w:firstLine="640" w:firstLineChars="200"/>
        <w:rPr>
          <w:kern w:val="0"/>
          <w:szCs w:val="32"/>
        </w:rPr>
      </w:pPr>
      <w:r>
        <w:rPr>
          <w:rFonts w:hint="eastAsia"/>
          <w:kern w:val="0"/>
          <w:szCs w:val="32"/>
        </w:rPr>
        <w:t>（五）通过分析获取审计证据的，记载数据来源、分析方法、结果等情况，并注明审计取证人员的姓名。</w:t>
      </w:r>
    </w:p>
    <w:p>
      <w:pPr>
        <w:spacing w:line="560" w:lineRule="exact"/>
        <w:ind w:firstLine="640" w:firstLineChars="200"/>
        <w:rPr>
          <w:kern w:val="0"/>
          <w:szCs w:val="32"/>
        </w:rPr>
      </w:pPr>
      <w:r>
        <w:rPr>
          <w:rFonts w:hint="eastAsia"/>
          <w:kern w:val="0"/>
          <w:szCs w:val="32"/>
        </w:rPr>
        <w:t>通过审核或者观察获取审计证据的，可以采用文字、照片、视频等形式记载；通过询问获取审计证据的，可以采用调查询问记录、座谈会记录、问卷调查表等形式记载。</w:t>
      </w:r>
    </w:p>
    <w:p>
      <w:pPr>
        <w:snapToGrid w:val="0"/>
        <w:spacing w:line="560" w:lineRule="exact"/>
        <w:ind w:firstLine="640" w:firstLineChars="200"/>
        <w:rPr>
          <w:kern w:val="0"/>
          <w:szCs w:val="32"/>
        </w:rPr>
      </w:pPr>
      <w:r>
        <w:rPr>
          <w:rFonts w:hint="eastAsia" w:ascii="方正黑体_GBK" w:eastAsia="方正黑体_GBK"/>
          <w:kern w:val="0"/>
          <w:szCs w:val="32"/>
        </w:rPr>
        <w:t>第二十三条</w:t>
      </w:r>
      <w:r>
        <w:rPr>
          <w:kern w:val="0"/>
          <w:szCs w:val="32"/>
        </w:rPr>
        <w:t xml:space="preserve">  </w:t>
      </w:r>
      <w:r>
        <w:rPr>
          <w:rFonts w:hint="eastAsia"/>
          <w:kern w:val="0"/>
          <w:szCs w:val="32"/>
        </w:rPr>
        <w:t>内部审计机构根据审计项目实施需要，可以聘请其他专业机构或者专业人员对审计项目的某些特殊事项进行鉴定，并将鉴定结论作为审计证据。</w:t>
      </w:r>
    </w:p>
    <w:p>
      <w:pPr>
        <w:snapToGrid w:val="0"/>
        <w:spacing w:line="560" w:lineRule="exact"/>
        <w:ind w:firstLine="640" w:firstLineChars="200"/>
        <w:rPr>
          <w:kern w:val="0"/>
          <w:szCs w:val="32"/>
        </w:rPr>
      </w:pPr>
      <w:r>
        <w:rPr>
          <w:rFonts w:hint="eastAsia" w:ascii="方正黑体_GBK" w:eastAsia="方正黑体_GBK"/>
          <w:kern w:val="0"/>
          <w:szCs w:val="32"/>
        </w:rPr>
        <w:t>第二十四条</w:t>
      </w:r>
      <w:r>
        <w:rPr>
          <w:kern w:val="0"/>
          <w:szCs w:val="32"/>
        </w:rPr>
        <w:t xml:space="preserve">  </w:t>
      </w:r>
      <w:r>
        <w:rPr>
          <w:rFonts w:hint="eastAsia"/>
          <w:kern w:val="0"/>
          <w:szCs w:val="32"/>
        </w:rPr>
        <w:t>内部审计人员取得的审计证据应当编制审计取证记录，并由证据提供者签名或者盖章。对于有异议的审计证据，应当进一步核实。对于证据提供者拒绝签名或者盖章，应当注明原因和日期，并由两名或两名以上内部审计人员签字，该审计证据有效。</w:t>
      </w:r>
    </w:p>
    <w:p>
      <w:pPr>
        <w:spacing w:line="560" w:lineRule="exact"/>
        <w:ind w:firstLine="640" w:firstLineChars="200"/>
        <w:rPr>
          <w:kern w:val="0"/>
          <w:szCs w:val="32"/>
        </w:rPr>
      </w:pPr>
      <w:r>
        <w:rPr>
          <w:rFonts w:hint="eastAsia" w:ascii="方正黑体_GBK" w:eastAsia="方正黑体_GBK"/>
          <w:kern w:val="0"/>
          <w:szCs w:val="32"/>
        </w:rPr>
        <w:t>第二十五条</w:t>
      </w:r>
      <w:r>
        <w:rPr>
          <w:kern w:val="0"/>
          <w:szCs w:val="32"/>
        </w:rPr>
        <w:t xml:space="preserve">  </w:t>
      </w:r>
      <w:r>
        <w:rPr>
          <w:rFonts w:hint="eastAsia"/>
          <w:kern w:val="0"/>
          <w:szCs w:val="32"/>
        </w:rPr>
        <w:t>内部审计人员应当按照项目审计方案确定的审计事项编制审计工作底稿，记录实施审计的步骤和方法、取得审计证据的名称和来源、审计认定的事实及审计结论。每一审计事项均应编制审计工作底稿，复杂的审计事项可以编制多份审计工作底稿。</w:t>
      </w:r>
    </w:p>
    <w:p>
      <w:pPr>
        <w:spacing w:line="560" w:lineRule="exact"/>
        <w:ind w:firstLine="640" w:firstLineChars="200"/>
        <w:rPr>
          <w:kern w:val="0"/>
          <w:szCs w:val="32"/>
        </w:rPr>
      </w:pPr>
      <w:r>
        <w:rPr>
          <w:rFonts w:hint="eastAsia" w:ascii="方正黑体_GBK" w:eastAsia="方正黑体_GBK"/>
          <w:kern w:val="0"/>
          <w:szCs w:val="32"/>
        </w:rPr>
        <w:t>第二十六条</w:t>
      </w:r>
      <w:r>
        <w:rPr>
          <w:kern w:val="0"/>
          <w:szCs w:val="32"/>
        </w:rPr>
        <w:t xml:space="preserve">  </w:t>
      </w:r>
      <w:r>
        <w:rPr>
          <w:rFonts w:hint="eastAsia"/>
          <w:kern w:val="0"/>
          <w:szCs w:val="32"/>
        </w:rPr>
        <w:t>内部审计人员应当对审计取证记录进行分析和归纳，按照审计证据与审计事项相关程度分类、排序、编号，附在相应的审计工作底稿之后；不能附在审计工作底稿之后的视听资料和电子数据资料等，应当注明制作方法、制作时间、制作人和电子数据资料的运行环境、系统以及存放地点、存放方式等。必要时，电子数据资料能够转换成书面材料的，应当将其转换成书面材料。</w:t>
      </w:r>
    </w:p>
    <w:p>
      <w:pPr>
        <w:spacing w:line="560" w:lineRule="exact"/>
        <w:ind w:firstLine="640" w:firstLineChars="200"/>
        <w:rPr>
          <w:kern w:val="0"/>
          <w:szCs w:val="32"/>
        </w:rPr>
      </w:pPr>
      <w:r>
        <w:rPr>
          <w:rFonts w:hint="eastAsia"/>
          <w:kern w:val="0"/>
          <w:szCs w:val="32"/>
        </w:rPr>
        <w:t>审计取证记录反映的情况应当足以支持审计工作底稿的审计结论。</w:t>
      </w:r>
    </w:p>
    <w:p>
      <w:pPr>
        <w:snapToGrid w:val="0"/>
        <w:spacing w:line="560" w:lineRule="exact"/>
        <w:ind w:firstLine="640" w:firstLineChars="200"/>
        <w:rPr>
          <w:kern w:val="0"/>
          <w:szCs w:val="32"/>
        </w:rPr>
      </w:pPr>
      <w:r>
        <w:rPr>
          <w:rFonts w:hint="eastAsia" w:ascii="方正黑体_GBK" w:eastAsia="方正黑体_GBK"/>
          <w:kern w:val="0"/>
          <w:szCs w:val="32"/>
        </w:rPr>
        <w:t>第二十七条</w:t>
      </w:r>
      <w:r>
        <w:rPr>
          <w:kern w:val="0"/>
          <w:szCs w:val="32"/>
        </w:rPr>
        <w:t xml:space="preserve">  </w:t>
      </w:r>
      <w:r>
        <w:rPr>
          <w:rFonts w:hint="eastAsia"/>
          <w:kern w:val="0"/>
          <w:szCs w:val="32"/>
        </w:rPr>
        <w:t>内部审计人员编制的审计工作底稿应当内容完整、记录清晰、结论明确，其内容主要包括下列要素：</w:t>
      </w:r>
      <w:r>
        <w:rPr>
          <w:kern w:val="0"/>
          <w:szCs w:val="32"/>
        </w:rPr>
        <w:t xml:space="preserve"> </w:t>
      </w:r>
    </w:p>
    <w:p>
      <w:pPr>
        <w:snapToGrid w:val="0"/>
        <w:spacing w:line="560" w:lineRule="exact"/>
        <w:ind w:firstLine="640" w:firstLineChars="200"/>
        <w:rPr>
          <w:kern w:val="0"/>
          <w:szCs w:val="32"/>
        </w:rPr>
      </w:pPr>
      <w:r>
        <w:rPr>
          <w:rFonts w:hint="eastAsia"/>
          <w:kern w:val="0"/>
          <w:szCs w:val="32"/>
        </w:rPr>
        <w:t>（一）被审计单位的名称；</w:t>
      </w:r>
      <w:r>
        <w:rPr>
          <w:kern w:val="0"/>
          <w:szCs w:val="32"/>
        </w:rPr>
        <w:t xml:space="preserve"> </w:t>
      </w:r>
    </w:p>
    <w:p>
      <w:pPr>
        <w:snapToGrid w:val="0"/>
        <w:spacing w:line="560" w:lineRule="exact"/>
        <w:ind w:firstLine="640" w:firstLineChars="200"/>
        <w:rPr>
          <w:kern w:val="0"/>
          <w:szCs w:val="32"/>
        </w:rPr>
      </w:pPr>
      <w:r>
        <w:rPr>
          <w:rFonts w:hint="eastAsia"/>
          <w:kern w:val="0"/>
          <w:szCs w:val="32"/>
        </w:rPr>
        <w:t>（二）审计事项及其期间或者截止日期；</w:t>
      </w:r>
      <w:r>
        <w:rPr>
          <w:kern w:val="0"/>
          <w:szCs w:val="32"/>
        </w:rPr>
        <w:t xml:space="preserve"> </w:t>
      </w:r>
    </w:p>
    <w:p>
      <w:pPr>
        <w:snapToGrid w:val="0"/>
        <w:spacing w:line="560" w:lineRule="exact"/>
        <w:ind w:firstLine="640" w:firstLineChars="200"/>
        <w:rPr>
          <w:kern w:val="0"/>
          <w:szCs w:val="32"/>
        </w:rPr>
      </w:pPr>
      <w:r>
        <w:rPr>
          <w:rFonts w:hint="eastAsia"/>
          <w:kern w:val="0"/>
          <w:szCs w:val="32"/>
        </w:rPr>
        <w:t>（三）审计程序的执行过程及结果记录；</w:t>
      </w:r>
      <w:r>
        <w:rPr>
          <w:kern w:val="0"/>
          <w:szCs w:val="32"/>
        </w:rPr>
        <w:t xml:space="preserve"> </w:t>
      </w:r>
    </w:p>
    <w:p>
      <w:pPr>
        <w:snapToGrid w:val="0"/>
        <w:spacing w:line="560" w:lineRule="exact"/>
        <w:ind w:firstLine="640" w:firstLineChars="200"/>
        <w:rPr>
          <w:kern w:val="0"/>
          <w:szCs w:val="32"/>
        </w:rPr>
      </w:pPr>
      <w:r>
        <w:rPr>
          <w:rFonts w:hint="eastAsia"/>
          <w:kern w:val="0"/>
          <w:szCs w:val="32"/>
        </w:rPr>
        <w:t>（四）审计结论、意见和建议；</w:t>
      </w:r>
      <w:r>
        <w:rPr>
          <w:kern w:val="0"/>
          <w:szCs w:val="32"/>
        </w:rPr>
        <w:t xml:space="preserve"> </w:t>
      </w:r>
    </w:p>
    <w:p>
      <w:pPr>
        <w:snapToGrid w:val="0"/>
        <w:spacing w:line="560" w:lineRule="exact"/>
        <w:ind w:firstLine="640" w:firstLineChars="200"/>
        <w:rPr>
          <w:kern w:val="0"/>
          <w:szCs w:val="32"/>
        </w:rPr>
      </w:pPr>
      <w:r>
        <w:rPr>
          <w:rFonts w:hint="eastAsia"/>
          <w:kern w:val="0"/>
          <w:szCs w:val="32"/>
        </w:rPr>
        <w:t>（五）审计人员姓名和审计日期；</w:t>
      </w:r>
      <w:r>
        <w:rPr>
          <w:kern w:val="0"/>
          <w:szCs w:val="32"/>
        </w:rPr>
        <w:t xml:space="preserve"> </w:t>
      </w:r>
    </w:p>
    <w:p>
      <w:pPr>
        <w:snapToGrid w:val="0"/>
        <w:spacing w:line="560" w:lineRule="exact"/>
        <w:ind w:firstLine="640" w:firstLineChars="200"/>
        <w:rPr>
          <w:kern w:val="0"/>
          <w:szCs w:val="32"/>
        </w:rPr>
      </w:pPr>
      <w:r>
        <w:rPr>
          <w:rFonts w:hint="eastAsia"/>
          <w:kern w:val="0"/>
          <w:szCs w:val="32"/>
        </w:rPr>
        <w:t>（六）复核人员姓名、复核日期和复核意见；</w:t>
      </w:r>
    </w:p>
    <w:p>
      <w:pPr>
        <w:snapToGrid w:val="0"/>
        <w:spacing w:line="560" w:lineRule="exact"/>
        <w:ind w:firstLine="640" w:firstLineChars="200"/>
        <w:rPr>
          <w:kern w:val="0"/>
          <w:szCs w:val="32"/>
        </w:rPr>
      </w:pPr>
      <w:r>
        <w:rPr>
          <w:rFonts w:hint="eastAsia"/>
          <w:kern w:val="0"/>
          <w:szCs w:val="32"/>
        </w:rPr>
        <w:t>（七）索引号及页次；</w:t>
      </w:r>
    </w:p>
    <w:p>
      <w:pPr>
        <w:snapToGrid w:val="0"/>
        <w:spacing w:line="560" w:lineRule="exact"/>
        <w:ind w:firstLine="640" w:firstLineChars="200"/>
        <w:rPr>
          <w:kern w:val="0"/>
          <w:szCs w:val="32"/>
        </w:rPr>
      </w:pPr>
      <w:r>
        <w:rPr>
          <w:rFonts w:hint="eastAsia" w:ascii="方正黑体_GBK" w:eastAsia="方正黑体_GBK"/>
          <w:kern w:val="0"/>
          <w:szCs w:val="32"/>
        </w:rPr>
        <w:t>第二十八条</w:t>
      </w:r>
      <w:r>
        <w:rPr>
          <w:kern w:val="0"/>
          <w:szCs w:val="32"/>
        </w:rPr>
        <w:t xml:space="preserve">  </w:t>
      </w:r>
      <w:r>
        <w:rPr>
          <w:rFonts w:hint="eastAsia"/>
          <w:kern w:val="0"/>
          <w:szCs w:val="32"/>
        </w:rPr>
        <w:t>审计工作底稿应当按照项目审计方案所列审计事项对应的顺序统一编号，作为审计工作底稿的索引号。相关审计工作底稿之间如存在勾稽关系，应当予以清晰反映，相互引用时应当交叉注明索引编号。</w:t>
      </w:r>
    </w:p>
    <w:p>
      <w:pPr>
        <w:snapToGrid w:val="0"/>
        <w:spacing w:line="560" w:lineRule="exact"/>
        <w:ind w:firstLine="640" w:firstLineChars="200"/>
        <w:rPr>
          <w:kern w:val="0"/>
          <w:szCs w:val="32"/>
        </w:rPr>
      </w:pPr>
      <w:r>
        <w:rPr>
          <w:rFonts w:hint="eastAsia"/>
          <w:kern w:val="0"/>
          <w:szCs w:val="32"/>
        </w:rPr>
        <w:t>对审计工作底稿较多的项目应当编制审计工作底稿汇总表，反映审计报告所列事项与审计工作底稿的对应关系。</w:t>
      </w:r>
    </w:p>
    <w:p>
      <w:pPr>
        <w:snapToGrid w:val="0"/>
        <w:spacing w:line="560" w:lineRule="exact"/>
        <w:ind w:firstLine="640" w:firstLineChars="200"/>
        <w:rPr>
          <w:kern w:val="0"/>
          <w:szCs w:val="32"/>
        </w:rPr>
      </w:pPr>
      <w:r>
        <w:rPr>
          <w:rFonts w:hint="eastAsia" w:ascii="方正黑体_GBK" w:eastAsia="方正黑体_GBK"/>
          <w:kern w:val="0"/>
          <w:szCs w:val="32"/>
        </w:rPr>
        <w:t>第二十九条</w:t>
      </w:r>
      <w:r>
        <w:rPr>
          <w:kern w:val="0"/>
          <w:szCs w:val="32"/>
        </w:rPr>
        <w:t xml:space="preserve">  </w:t>
      </w:r>
      <w:r>
        <w:rPr>
          <w:rFonts w:hint="eastAsia"/>
          <w:kern w:val="0"/>
          <w:szCs w:val="32"/>
        </w:rPr>
        <w:t>内部审计机构应当加强审计过程质量控制，落实机构负责人、项目负责人、审计人员质量控制责任，建立分级复核制度，明确复核要求。</w:t>
      </w:r>
      <w:r>
        <w:rPr>
          <w:kern w:val="0"/>
          <w:szCs w:val="32"/>
        </w:rPr>
        <w:t xml:space="preserve"> </w:t>
      </w:r>
    </w:p>
    <w:p>
      <w:pPr>
        <w:spacing w:line="560" w:lineRule="exact"/>
        <w:ind w:firstLine="640" w:firstLineChars="200"/>
        <w:rPr>
          <w:kern w:val="0"/>
          <w:szCs w:val="32"/>
        </w:rPr>
      </w:pPr>
      <w:r>
        <w:rPr>
          <w:rFonts w:hint="eastAsia" w:ascii="方正黑体_GBK" w:eastAsia="方正黑体_GBK"/>
          <w:kern w:val="0"/>
          <w:szCs w:val="32"/>
        </w:rPr>
        <w:t>第三十条</w:t>
      </w:r>
      <w:r>
        <w:rPr>
          <w:kern w:val="0"/>
          <w:szCs w:val="32"/>
        </w:rPr>
        <w:t xml:space="preserve">  </w:t>
      </w:r>
      <w:r>
        <w:rPr>
          <w:rFonts w:hint="eastAsia"/>
          <w:kern w:val="0"/>
          <w:szCs w:val="32"/>
        </w:rPr>
        <w:t>内部审计人员对审计发现的问题应如实取证，不得隐瞒。遇有下列重大事项或紧急情况应当及时向项目负责人汇报，必要时可直接向内审机构负责人汇报：</w:t>
      </w:r>
    </w:p>
    <w:p>
      <w:pPr>
        <w:spacing w:line="560" w:lineRule="exact"/>
        <w:ind w:firstLine="640" w:firstLineChars="200"/>
        <w:rPr>
          <w:kern w:val="0"/>
          <w:szCs w:val="32"/>
        </w:rPr>
      </w:pPr>
      <w:r>
        <w:rPr>
          <w:rFonts w:hint="eastAsia"/>
          <w:kern w:val="0"/>
          <w:szCs w:val="32"/>
        </w:rPr>
        <w:t>（一）方案确定的审计事项已发生重大变化；</w:t>
      </w:r>
    </w:p>
    <w:p>
      <w:pPr>
        <w:adjustRightInd w:val="0"/>
        <w:snapToGrid w:val="0"/>
        <w:spacing w:line="560" w:lineRule="exact"/>
        <w:ind w:firstLine="640" w:firstLineChars="200"/>
        <w:rPr>
          <w:kern w:val="0"/>
          <w:szCs w:val="32"/>
        </w:rPr>
      </w:pPr>
      <w:r>
        <w:rPr>
          <w:rFonts w:hint="eastAsia"/>
          <w:kern w:val="0"/>
          <w:szCs w:val="32"/>
        </w:rPr>
        <w:t>（二）发现重大违法违规问题线索；</w:t>
      </w:r>
    </w:p>
    <w:p>
      <w:pPr>
        <w:adjustRightInd w:val="0"/>
        <w:snapToGrid w:val="0"/>
        <w:spacing w:line="560" w:lineRule="exact"/>
        <w:ind w:firstLine="640" w:firstLineChars="200"/>
        <w:rPr>
          <w:kern w:val="0"/>
          <w:szCs w:val="32"/>
        </w:rPr>
      </w:pPr>
      <w:r>
        <w:rPr>
          <w:rFonts w:hint="eastAsia"/>
          <w:kern w:val="0"/>
          <w:szCs w:val="32"/>
        </w:rPr>
        <w:t>（三）收到重要信访举报材料；</w:t>
      </w:r>
    </w:p>
    <w:p>
      <w:pPr>
        <w:adjustRightInd w:val="0"/>
        <w:snapToGrid w:val="0"/>
        <w:spacing w:line="560" w:lineRule="exact"/>
        <w:ind w:firstLine="640" w:firstLineChars="200"/>
        <w:rPr>
          <w:kern w:val="0"/>
          <w:szCs w:val="32"/>
        </w:rPr>
      </w:pPr>
      <w:r>
        <w:rPr>
          <w:rFonts w:hint="eastAsia"/>
          <w:kern w:val="0"/>
          <w:szCs w:val="32"/>
        </w:rPr>
        <w:t>（四）出现重大廉政、保密、安全等问题；</w:t>
      </w:r>
    </w:p>
    <w:p>
      <w:pPr>
        <w:adjustRightInd w:val="0"/>
        <w:snapToGrid w:val="0"/>
        <w:spacing w:line="560" w:lineRule="exact"/>
        <w:ind w:firstLine="640" w:firstLineChars="200"/>
        <w:rPr>
          <w:kern w:val="0"/>
          <w:szCs w:val="32"/>
        </w:rPr>
      </w:pPr>
      <w:r>
        <w:rPr>
          <w:rFonts w:hint="eastAsia"/>
          <w:kern w:val="0"/>
          <w:szCs w:val="32"/>
        </w:rPr>
        <w:t>（五）出现严重影响审计工作开展的情形；</w:t>
      </w:r>
    </w:p>
    <w:p>
      <w:pPr>
        <w:adjustRightInd w:val="0"/>
        <w:snapToGrid w:val="0"/>
        <w:spacing w:line="560" w:lineRule="exact"/>
        <w:ind w:firstLine="640" w:firstLineChars="200"/>
        <w:rPr>
          <w:kern w:val="0"/>
          <w:szCs w:val="32"/>
        </w:rPr>
      </w:pPr>
      <w:r>
        <w:rPr>
          <w:rFonts w:hint="eastAsia"/>
          <w:kern w:val="0"/>
          <w:szCs w:val="32"/>
        </w:rPr>
        <w:t>（六）其他需要及时汇报的情形。</w:t>
      </w:r>
    </w:p>
    <w:p>
      <w:pPr>
        <w:spacing w:line="560" w:lineRule="exact"/>
        <w:ind w:firstLine="640" w:firstLineChars="200"/>
        <w:rPr>
          <w:kern w:val="0"/>
          <w:szCs w:val="32"/>
        </w:rPr>
      </w:pPr>
      <w:r>
        <w:rPr>
          <w:rFonts w:hint="eastAsia" w:ascii="方正黑体_GBK" w:eastAsia="方正黑体_GBK"/>
          <w:kern w:val="0"/>
          <w:szCs w:val="32"/>
        </w:rPr>
        <w:t>第三十一条</w:t>
      </w:r>
      <w:r>
        <w:rPr>
          <w:kern w:val="0"/>
          <w:szCs w:val="32"/>
        </w:rPr>
        <w:t xml:space="preserve">  </w:t>
      </w:r>
      <w:r>
        <w:rPr>
          <w:rFonts w:hint="eastAsia"/>
          <w:kern w:val="0"/>
          <w:szCs w:val="32"/>
        </w:rPr>
        <w:t>审计项目负责人在审计实施过程中应当加强审计现场组织管理，适时检查和评估项目审计方案的执行情况，并根据工作需要及时调整项目审计方案相关内容。审计目标、审计重点、审计现场结束时间等重大事项的调整应报经内部审计机构负责人同意。</w:t>
      </w:r>
    </w:p>
    <w:p>
      <w:pPr>
        <w:snapToGrid w:val="0"/>
        <w:spacing w:line="560" w:lineRule="exact"/>
        <w:ind w:firstLine="640" w:firstLineChars="200"/>
        <w:rPr>
          <w:kern w:val="0"/>
          <w:szCs w:val="32"/>
        </w:rPr>
      </w:pPr>
      <w:r>
        <w:rPr>
          <w:rFonts w:hint="eastAsia" w:ascii="方正黑体_GBK" w:eastAsia="方正黑体_GBK"/>
          <w:kern w:val="0"/>
          <w:szCs w:val="32"/>
        </w:rPr>
        <w:t>第三十二条</w:t>
      </w:r>
      <w:r>
        <w:rPr>
          <w:kern w:val="0"/>
          <w:szCs w:val="32"/>
        </w:rPr>
        <w:t xml:space="preserve">  </w:t>
      </w:r>
      <w:r>
        <w:rPr>
          <w:rFonts w:hint="eastAsia"/>
          <w:kern w:val="0"/>
          <w:szCs w:val="32"/>
        </w:rPr>
        <w:t>审计项目负责人应当从事实是否清楚、证据是否充分、结论是否恰当、责任是否明确、程序是否规范、法规制度引用是否正确等方面对审计工作底稿进行审核。如果发现审计工作底稿存在问题，应当在审核意见中加以说明，并要求相关人员补充或者修改审计工作底稿。</w:t>
      </w:r>
    </w:p>
    <w:p>
      <w:pPr>
        <w:adjustRightInd w:val="0"/>
        <w:snapToGrid w:val="0"/>
        <w:spacing w:line="560" w:lineRule="exact"/>
        <w:ind w:firstLine="640" w:firstLineChars="200"/>
        <w:rPr>
          <w:kern w:val="0"/>
          <w:szCs w:val="32"/>
        </w:rPr>
      </w:pPr>
      <w:r>
        <w:rPr>
          <w:rFonts w:hint="eastAsia" w:ascii="方正黑体_GBK" w:eastAsia="方正黑体_GBK"/>
          <w:kern w:val="0"/>
          <w:szCs w:val="32"/>
        </w:rPr>
        <w:t>第三十三条</w:t>
      </w:r>
      <w:r>
        <w:rPr>
          <w:kern w:val="0"/>
          <w:szCs w:val="32"/>
        </w:rPr>
        <w:t xml:space="preserve">  </w:t>
      </w:r>
      <w:r>
        <w:rPr>
          <w:rFonts w:hint="eastAsia"/>
          <w:kern w:val="0"/>
          <w:szCs w:val="32"/>
        </w:rPr>
        <w:t>审计项目负责人应当在审计组撤离现场工作地点前，对以下事项进行确认：</w:t>
      </w:r>
    </w:p>
    <w:p>
      <w:pPr>
        <w:adjustRightInd w:val="0"/>
        <w:snapToGrid w:val="0"/>
        <w:spacing w:line="560" w:lineRule="exact"/>
        <w:ind w:firstLine="640" w:firstLineChars="200"/>
        <w:rPr>
          <w:kern w:val="0"/>
          <w:szCs w:val="32"/>
        </w:rPr>
      </w:pPr>
      <w:r>
        <w:rPr>
          <w:rFonts w:hint="eastAsia"/>
          <w:kern w:val="0"/>
          <w:szCs w:val="32"/>
        </w:rPr>
        <w:t>（一）项目审计方案确定的审计事项是否完成；</w:t>
      </w:r>
    </w:p>
    <w:p>
      <w:pPr>
        <w:adjustRightInd w:val="0"/>
        <w:snapToGrid w:val="0"/>
        <w:spacing w:line="560" w:lineRule="exact"/>
        <w:ind w:firstLine="640" w:firstLineChars="200"/>
        <w:rPr>
          <w:kern w:val="0"/>
          <w:szCs w:val="32"/>
        </w:rPr>
      </w:pPr>
      <w:r>
        <w:rPr>
          <w:rFonts w:hint="eastAsia"/>
          <w:kern w:val="0"/>
          <w:szCs w:val="32"/>
        </w:rPr>
        <w:t>（二）需补充证据的审计事项是否进行了补充；</w:t>
      </w:r>
    </w:p>
    <w:p>
      <w:pPr>
        <w:adjustRightInd w:val="0"/>
        <w:snapToGrid w:val="0"/>
        <w:spacing w:line="560" w:lineRule="exact"/>
        <w:ind w:firstLine="640" w:firstLineChars="200"/>
        <w:rPr>
          <w:kern w:val="0"/>
          <w:szCs w:val="32"/>
        </w:rPr>
      </w:pPr>
      <w:r>
        <w:rPr>
          <w:rFonts w:hint="eastAsia"/>
          <w:kern w:val="0"/>
          <w:szCs w:val="32"/>
        </w:rPr>
        <w:t>（三）需补充修改的审计工作底稿是否进行了完善；</w:t>
      </w:r>
    </w:p>
    <w:p>
      <w:pPr>
        <w:adjustRightInd w:val="0"/>
        <w:snapToGrid w:val="0"/>
        <w:spacing w:line="560" w:lineRule="exact"/>
        <w:ind w:firstLine="640" w:firstLineChars="200"/>
        <w:rPr>
          <w:kern w:val="0"/>
          <w:szCs w:val="32"/>
        </w:rPr>
      </w:pPr>
      <w:r>
        <w:rPr>
          <w:rFonts w:hint="eastAsia"/>
          <w:kern w:val="0"/>
          <w:szCs w:val="32"/>
        </w:rPr>
        <w:t>（四）需被审计单位签章的审计证据是否签章；</w:t>
      </w:r>
    </w:p>
    <w:p>
      <w:pPr>
        <w:adjustRightInd w:val="0"/>
        <w:snapToGrid w:val="0"/>
        <w:spacing w:line="560" w:lineRule="exact"/>
        <w:ind w:firstLine="640" w:firstLineChars="200"/>
        <w:rPr>
          <w:kern w:val="0"/>
          <w:szCs w:val="32"/>
        </w:rPr>
      </w:pPr>
      <w:r>
        <w:rPr>
          <w:rFonts w:hint="eastAsia"/>
          <w:kern w:val="0"/>
          <w:szCs w:val="32"/>
        </w:rPr>
        <w:t>（五）除涉密外的重大事项查证结果是否与有关人员进行了充分沟通；</w:t>
      </w:r>
    </w:p>
    <w:p>
      <w:pPr>
        <w:adjustRightInd w:val="0"/>
        <w:snapToGrid w:val="0"/>
        <w:spacing w:line="560" w:lineRule="exact"/>
        <w:ind w:firstLine="640" w:firstLineChars="200"/>
        <w:rPr>
          <w:kern w:val="0"/>
          <w:szCs w:val="32"/>
        </w:rPr>
      </w:pPr>
      <w:r>
        <w:rPr>
          <w:rFonts w:hint="eastAsia"/>
          <w:kern w:val="0"/>
          <w:szCs w:val="32"/>
        </w:rPr>
        <w:t>（六）调阅的资料和借用的设备是否如数归还，涉密资料和数据是否按规定处理；</w:t>
      </w:r>
    </w:p>
    <w:p>
      <w:pPr>
        <w:adjustRightInd w:val="0"/>
        <w:snapToGrid w:val="0"/>
        <w:spacing w:line="560" w:lineRule="exact"/>
        <w:ind w:firstLine="640" w:firstLineChars="200"/>
        <w:rPr>
          <w:kern w:val="0"/>
          <w:szCs w:val="32"/>
        </w:rPr>
      </w:pPr>
      <w:r>
        <w:rPr>
          <w:rFonts w:hint="eastAsia"/>
          <w:kern w:val="0"/>
          <w:szCs w:val="32"/>
        </w:rPr>
        <w:t>（七）外聘专业人员使用的审计资料是否收回，电子数据是否按规定处理。</w:t>
      </w:r>
    </w:p>
    <w:p>
      <w:pPr>
        <w:adjustRightInd w:val="0"/>
        <w:snapToGrid w:val="0"/>
        <w:spacing w:line="560" w:lineRule="exact"/>
        <w:ind w:firstLine="640" w:firstLineChars="200"/>
        <w:rPr>
          <w:kern w:val="0"/>
          <w:szCs w:val="32"/>
        </w:rPr>
      </w:pPr>
      <w:r>
        <w:rPr>
          <w:rFonts w:hint="eastAsia" w:ascii="方正黑体_GBK" w:eastAsia="方正黑体_GBK"/>
          <w:kern w:val="0"/>
          <w:szCs w:val="32"/>
        </w:rPr>
        <w:t>第三十四条</w:t>
      </w:r>
      <w:r>
        <w:rPr>
          <w:kern w:val="0"/>
          <w:szCs w:val="32"/>
        </w:rPr>
        <w:t xml:space="preserve">  </w:t>
      </w:r>
      <w:r>
        <w:rPr>
          <w:rFonts w:hint="eastAsia"/>
          <w:kern w:val="0"/>
          <w:szCs w:val="32"/>
        </w:rPr>
        <w:t>内部审计机构负责人应当加强对审计组审计实施过程的督导，指导重大审计事项的查证，审核重要事项审计证据、审计取证记录、审计工作底稿等审计项目材料，及时发现、纠正、解决审计组工作中存在的重要问题。</w:t>
      </w:r>
    </w:p>
    <w:p>
      <w:pPr>
        <w:spacing w:line="560" w:lineRule="exact"/>
        <w:rPr>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第四章  审计报告</w:t>
      </w:r>
    </w:p>
    <w:p>
      <w:pPr>
        <w:widowControl/>
        <w:spacing w:line="560" w:lineRule="exact"/>
        <w:jc w:val="center"/>
        <w:rPr>
          <w:rFonts w:hint="eastAsia" w:ascii="方正黑体_GBK" w:eastAsia="方正黑体_GBK"/>
          <w:kern w:val="0"/>
          <w:szCs w:val="32"/>
        </w:rPr>
      </w:pPr>
    </w:p>
    <w:p>
      <w:pPr>
        <w:snapToGrid w:val="0"/>
        <w:spacing w:line="560" w:lineRule="exact"/>
        <w:ind w:firstLine="640" w:firstLineChars="200"/>
        <w:rPr>
          <w:rFonts w:hint="eastAsia"/>
          <w:kern w:val="0"/>
          <w:szCs w:val="32"/>
        </w:rPr>
      </w:pPr>
      <w:r>
        <w:rPr>
          <w:rFonts w:hint="eastAsia" w:ascii="方正黑体_GBK" w:eastAsia="方正黑体_GBK"/>
          <w:kern w:val="0"/>
          <w:szCs w:val="32"/>
        </w:rPr>
        <w:t>第三十五条</w:t>
      </w:r>
      <w:r>
        <w:rPr>
          <w:kern w:val="0"/>
          <w:szCs w:val="32"/>
        </w:rPr>
        <w:t xml:space="preserve">  </w:t>
      </w:r>
      <w:r>
        <w:rPr>
          <w:rFonts w:hint="eastAsia"/>
          <w:kern w:val="0"/>
          <w:szCs w:val="32"/>
        </w:rPr>
        <w:t>内部审计人员根据审计工作底稿以及相关证明材料，在综合分析、归类整理的基础上，编制审计报告。</w:t>
      </w:r>
    </w:p>
    <w:p>
      <w:pPr>
        <w:snapToGrid w:val="0"/>
        <w:spacing w:line="560" w:lineRule="exact"/>
        <w:ind w:firstLine="640" w:firstLineChars="200"/>
        <w:rPr>
          <w:kern w:val="0"/>
          <w:szCs w:val="32"/>
        </w:rPr>
      </w:pPr>
      <w:r>
        <w:rPr>
          <w:rFonts w:hint="eastAsia"/>
          <w:kern w:val="0"/>
          <w:szCs w:val="32"/>
        </w:rPr>
        <w:t>根据工作需要，内部审计人员可以在审计过程中提交期中报告，以利单位及时采取有效的纠正措施改善业务活动、内部控制和风险管理。</w:t>
      </w:r>
    </w:p>
    <w:p>
      <w:pPr>
        <w:snapToGrid w:val="0"/>
        <w:spacing w:line="560" w:lineRule="exact"/>
        <w:ind w:firstLine="640" w:firstLineChars="200"/>
        <w:rPr>
          <w:kern w:val="0"/>
          <w:szCs w:val="32"/>
        </w:rPr>
      </w:pPr>
      <w:r>
        <w:rPr>
          <w:rFonts w:hint="eastAsia" w:ascii="方正黑体_GBK" w:eastAsia="方正黑体_GBK"/>
          <w:kern w:val="0"/>
          <w:szCs w:val="32"/>
        </w:rPr>
        <w:t>第三十六条</w:t>
      </w:r>
      <w:r>
        <w:rPr>
          <w:kern w:val="0"/>
          <w:szCs w:val="32"/>
        </w:rPr>
        <w:t xml:space="preserve">  </w:t>
      </w:r>
      <w:r>
        <w:rPr>
          <w:rFonts w:hint="eastAsia"/>
          <w:kern w:val="0"/>
          <w:szCs w:val="32"/>
        </w:rPr>
        <w:t>审计报告的编制应当符合下列要求：</w:t>
      </w:r>
      <w:r>
        <w:rPr>
          <w:kern w:val="0"/>
          <w:szCs w:val="32"/>
        </w:rPr>
        <w:t xml:space="preserve"> </w:t>
      </w:r>
    </w:p>
    <w:p>
      <w:pPr>
        <w:snapToGrid w:val="0"/>
        <w:spacing w:line="560" w:lineRule="exact"/>
        <w:ind w:firstLine="640" w:firstLineChars="200"/>
        <w:rPr>
          <w:kern w:val="0"/>
          <w:szCs w:val="32"/>
        </w:rPr>
      </w:pPr>
      <w:r>
        <w:rPr>
          <w:rFonts w:hint="eastAsia"/>
          <w:kern w:val="0"/>
          <w:szCs w:val="32"/>
        </w:rPr>
        <w:t>（一）要素齐全、格式规范；</w:t>
      </w:r>
    </w:p>
    <w:p>
      <w:pPr>
        <w:snapToGrid w:val="0"/>
        <w:spacing w:line="560" w:lineRule="exact"/>
        <w:ind w:firstLine="640" w:firstLineChars="200"/>
        <w:rPr>
          <w:kern w:val="0"/>
          <w:szCs w:val="32"/>
        </w:rPr>
      </w:pPr>
      <w:r>
        <w:rPr>
          <w:rFonts w:hint="eastAsia"/>
          <w:kern w:val="0"/>
          <w:szCs w:val="32"/>
        </w:rPr>
        <w:t>（二）逻辑清晰、用词准确、简明扼要、易于理解；</w:t>
      </w:r>
    </w:p>
    <w:p>
      <w:pPr>
        <w:snapToGrid w:val="0"/>
        <w:spacing w:line="560" w:lineRule="exact"/>
        <w:ind w:firstLine="640" w:firstLineChars="200"/>
        <w:rPr>
          <w:kern w:val="0"/>
          <w:szCs w:val="32"/>
        </w:rPr>
      </w:pPr>
      <w:r>
        <w:rPr>
          <w:rFonts w:hint="eastAsia"/>
          <w:kern w:val="0"/>
          <w:szCs w:val="32"/>
        </w:rPr>
        <w:t>（三）实事求是地反映被审计事项的事实，真实完整地反映审计发现的重要问题；</w:t>
      </w:r>
    </w:p>
    <w:p>
      <w:pPr>
        <w:snapToGrid w:val="0"/>
        <w:spacing w:line="560" w:lineRule="exact"/>
        <w:ind w:firstLine="640" w:firstLineChars="200"/>
        <w:rPr>
          <w:kern w:val="0"/>
          <w:szCs w:val="32"/>
        </w:rPr>
      </w:pPr>
      <w:r>
        <w:rPr>
          <w:rFonts w:hint="eastAsia"/>
          <w:kern w:val="0"/>
          <w:szCs w:val="32"/>
        </w:rPr>
        <w:t>（四）充分考虑审计项目的重要程度和风险水平，对于重要事项应当重点说明；</w:t>
      </w:r>
      <w:r>
        <w:rPr>
          <w:kern w:val="0"/>
          <w:szCs w:val="32"/>
        </w:rPr>
        <w:t xml:space="preserve"> </w:t>
      </w:r>
    </w:p>
    <w:p>
      <w:pPr>
        <w:snapToGrid w:val="0"/>
        <w:spacing w:line="560" w:lineRule="exact"/>
        <w:ind w:firstLine="640" w:firstLineChars="200"/>
        <w:rPr>
          <w:kern w:val="0"/>
          <w:szCs w:val="32"/>
        </w:rPr>
      </w:pPr>
      <w:r>
        <w:rPr>
          <w:rFonts w:hint="eastAsia"/>
          <w:kern w:val="0"/>
          <w:szCs w:val="32"/>
        </w:rPr>
        <w:t>（五）对被审计单位业务活动、内部控制和风险管理中存在的主要问题或者缺陷提出具有针对性和可行性的改进建议。</w:t>
      </w:r>
    </w:p>
    <w:p>
      <w:pPr>
        <w:snapToGrid w:val="0"/>
        <w:spacing w:line="560" w:lineRule="exact"/>
        <w:ind w:firstLine="640" w:firstLineChars="200"/>
        <w:rPr>
          <w:kern w:val="0"/>
          <w:szCs w:val="32"/>
        </w:rPr>
      </w:pPr>
      <w:r>
        <w:rPr>
          <w:rFonts w:hint="eastAsia" w:ascii="方正黑体_GBK" w:eastAsia="方正黑体_GBK"/>
          <w:kern w:val="0"/>
          <w:szCs w:val="32"/>
        </w:rPr>
        <w:t>第三十七条</w:t>
      </w:r>
      <w:r>
        <w:rPr>
          <w:kern w:val="0"/>
          <w:szCs w:val="32"/>
        </w:rPr>
        <w:t xml:space="preserve">  </w:t>
      </w:r>
      <w:r>
        <w:rPr>
          <w:rFonts w:hint="eastAsia"/>
          <w:kern w:val="0"/>
          <w:szCs w:val="32"/>
        </w:rPr>
        <w:t>审计报告主要包括下列要素：</w:t>
      </w:r>
      <w:r>
        <w:rPr>
          <w:kern w:val="0"/>
          <w:szCs w:val="32"/>
        </w:rPr>
        <w:t xml:space="preserve"> </w:t>
      </w:r>
    </w:p>
    <w:p>
      <w:pPr>
        <w:snapToGrid w:val="0"/>
        <w:spacing w:line="560" w:lineRule="exact"/>
        <w:ind w:firstLine="640" w:firstLineChars="200"/>
        <w:rPr>
          <w:kern w:val="0"/>
          <w:szCs w:val="32"/>
        </w:rPr>
      </w:pPr>
      <w:r>
        <w:rPr>
          <w:rFonts w:hint="eastAsia"/>
          <w:kern w:val="0"/>
          <w:szCs w:val="32"/>
        </w:rPr>
        <w:t>（一）标题；</w:t>
      </w:r>
      <w:r>
        <w:rPr>
          <w:kern w:val="0"/>
          <w:szCs w:val="32"/>
        </w:rPr>
        <w:t xml:space="preserve"> </w:t>
      </w:r>
    </w:p>
    <w:p>
      <w:pPr>
        <w:snapToGrid w:val="0"/>
        <w:spacing w:line="560" w:lineRule="exact"/>
        <w:ind w:firstLine="640" w:firstLineChars="200"/>
        <w:rPr>
          <w:kern w:val="0"/>
          <w:szCs w:val="32"/>
        </w:rPr>
      </w:pPr>
      <w:r>
        <w:rPr>
          <w:rFonts w:hint="eastAsia"/>
          <w:kern w:val="0"/>
          <w:szCs w:val="32"/>
        </w:rPr>
        <w:t>（二）被审计单位名称；</w:t>
      </w:r>
      <w:r>
        <w:rPr>
          <w:kern w:val="0"/>
          <w:szCs w:val="32"/>
        </w:rPr>
        <w:t xml:space="preserve"> </w:t>
      </w:r>
    </w:p>
    <w:p>
      <w:pPr>
        <w:snapToGrid w:val="0"/>
        <w:spacing w:line="560" w:lineRule="exact"/>
        <w:ind w:firstLine="640" w:firstLineChars="200"/>
        <w:rPr>
          <w:kern w:val="0"/>
          <w:szCs w:val="32"/>
        </w:rPr>
      </w:pPr>
      <w:r>
        <w:rPr>
          <w:rFonts w:hint="eastAsia"/>
          <w:kern w:val="0"/>
          <w:szCs w:val="32"/>
        </w:rPr>
        <w:t>（三）审计项目名称；</w:t>
      </w:r>
    </w:p>
    <w:p>
      <w:pPr>
        <w:snapToGrid w:val="0"/>
        <w:spacing w:line="560" w:lineRule="exact"/>
        <w:ind w:firstLine="640" w:firstLineChars="200"/>
        <w:rPr>
          <w:kern w:val="0"/>
          <w:szCs w:val="32"/>
        </w:rPr>
      </w:pPr>
      <w:r>
        <w:rPr>
          <w:rFonts w:hint="eastAsia"/>
          <w:kern w:val="0"/>
          <w:szCs w:val="32"/>
        </w:rPr>
        <w:t>（四）正文；</w:t>
      </w:r>
      <w:r>
        <w:rPr>
          <w:kern w:val="0"/>
          <w:szCs w:val="32"/>
        </w:rPr>
        <w:t xml:space="preserve"> </w:t>
      </w:r>
    </w:p>
    <w:p>
      <w:pPr>
        <w:snapToGrid w:val="0"/>
        <w:spacing w:line="560" w:lineRule="exact"/>
        <w:ind w:firstLine="640" w:firstLineChars="200"/>
        <w:rPr>
          <w:kern w:val="0"/>
          <w:szCs w:val="32"/>
        </w:rPr>
      </w:pPr>
      <w:r>
        <w:rPr>
          <w:rFonts w:hint="eastAsia"/>
          <w:kern w:val="0"/>
          <w:szCs w:val="32"/>
        </w:rPr>
        <w:t>（五）附件；</w:t>
      </w:r>
    </w:p>
    <w:p>
      <w:pPr>
        <w:snapToGrid w:val="0"/>
        <w:spacing w:line="560" w:lineRule="exact"/>
        <w:ind w:firstLine="640" w:firstLineChars="200"/>
        <w:rPr>
          <w:kern w:val="0"/>
          <w:szCs w:val="32"/>
        </w:rPr>
      </w:pPr>
      <w:r>
        <w:rPr>
          <w:rFonts w:hint="eastAsia"/>
          <w:kern w:val="0"/>
          <w:szCs w:val="32"/>
        </w:rPr>
        <w:t>（六）签章；</w:t>
      </w:r>
      <w:r>
        <w:rPr>
          <w:kern w:val="0"/>
          <w:szCs w:val="32"/>
        </w:rPr>
        <w:t xml:space="preserve"> </w:t>
      </w:r>
    </w:p>
    <w:p>
      <w:pPr>
        <w:snapToGrid w:val="0"/>
        <w:spacing w:line="560" w:lineRule="exact"/>
        <w:ind w:firstLine="640" w:firstLineChars="200"/>
        <w:rPr>
          <w:kern w:val="0"/>
          <w:szCs w:val="32"/>
        </w:rPr>
      </w:pPr>
      <w:r>
        <w:rPr>
          <w:rFonts w:hint="eastAsia"/>
          <w:kern w:val="0"/>
          <w:szCs w:val="32"/>
        </w:rPr>
        <w:t>（七）报告日期；</w:t>
      </w:r>
      <w:r>
        <w:rPr>
          <w:kern w:val="0"/>
          <w:szCs w:val="32"/>
        </w:rPr>
        <w:t xml:space="preserve"> </w:t>
      </w:r>
    </w:p>
    <w:p>
      <w:pPr>
        <w:snapToGrid w:val="0"/>
        <w:spacing w:line="560" w:lineRule="exact"/>
        <w:ind w:firstLine="640" w:firstLineChars="200"/>
        <w:rPr>
          <w:kern w:val="0"/>
          <w:szCs w:val="32"/>
        </w:rPr>
      </w:pPr>
      <w:r>
        <w:rPr>
          <w:rFonts w:hint="eastAsia"/>
          <w:kern w:val="0"/>
          <w:szCs w:val="32"/>
        </w:rPr>
        <w:t>（八）其他。</w:t>
      </w:r>
    </w:p>
    <w:p>
      <w:pPr>
        <w:snapToGrid w:val="0"/>
        <w:spacing w:line="560" w:lineRule="exact"/>
        <w:ind w:firstLine="640" w:firstLineChars="200"/>
        <w:rPr>
          <w:kern w:val="0"/>
          <w:szCs w:val="32"/>
        </w:rPr>
      </w:pPr>
      <w:r>
        <w:rPr>
          <w:rFonts w:hint="eastAsia" w:ascii="方正黑体_GBK" w:eastAsia="方正黑体_GBK"/>
          <w:kern w:val="0"/>
          <w:szCs w:val="32"/>
        </w:rPr>
        <w:t>第三十八条</w:t>
      </w:r>
      <w:r>
        <w:rPr>
          <w:kern w:val="0"/>
          <w:szCs w:val="32"/>
        </w:rPr>
        <w:t xml:space="preserve">  </w:t>
      </w:r>
      <w:r>
        <w:rPr>
          <w:rFonts w:hint="eastAsia"/>
          <w:kern w:val="0"/>
          <w:szCs w:val="32"/>
        </w:rPr>
        <w:t>审计报告正文主要包括下列内容：</w:t>
      </w:r>
      <w:r>
        <w:rPr>
          <w:kern w:val="0"/>
          <w:szCs w:val="32"/>
        </w:rPr>
        <w:t xml:space="preserve"> </w:t>
      </w:r>
    </w:p>
    <w:p>
      <w:pPr>
        <w:snapToGrid w:val="0"/>
        <w:spacing w:line="560" w:lineRule="exact"/>
        <w:ind w:firstLine="640" w:firstLineChars="200"/>
        <w:rPr>
          <w:kern w:val="0"/>
          <w:szCs w:val="32"/>
        </w:rPr>
      </w:pPr>
      <w:r>
        <w:rPr>
          <w:rFonts w:hint="eastAsia"/>
          <w:kern w:val="0"/>
          <w:szCs w:val="32"/>
        </w:rPr>
        <w:t>（一）审计概况，包括审计依据、审计目标、审计范围、审计内容及重点、审计方法、审计程序、审计时间等；</w:t>
      </w:r>
      <w:r>
        <w:rPr>
          <w:kern w:val="0"/>
          <w:szCs w:val="32"/>
        </w:rPr>
        <w:t xml:space="preserve"> </w:t>
      </w:r>
    </w:p>
    <w:p>
      <w:pPr>
        <w:snapToGrid w:val="0"/>
        <w:spacing w:line="560" w:lineRule="exact"/>
        <w:ind w:firstLine="640" w:firstLineChars="200"/>
        <w:rPr>
          <w:kern w:val="0"/>
          <w:szCs w:val="32"/>
        </w:rPr>
      </w:pPr>
      <w:r>
        <w:rPr>
          <w:rFonts w:hint="eastAsia"/>
          <w:kern w:val="0"/>
          <w:szCs w:val="32"/>
        </w:rPr>
        <w:t>（二）基本情况，简要表述被审计单位主要经济业务活动情况，被审计事项涉及的资金或者项目的相关情况；</w:t>
      </w:r>
      <w:r>
        <w:rPr>
          <w:kern w:val="0"/>
          <w:szCs w:val="32"/>
        </w:rPr>
        <w:t xml:space="preserve"> </w:t>
      </w:r>
    </w:p>
    <w:p>
      <w:pPr>
        <w:snapToGrid w:val="0"/>
        <w:spacing w:line="560" w:lineRule="exact"/>
        <w:ind w:firstLine="640" w:firstLineChars="200"/>
        <w:rPr>
          <w:kern w:val="0"/>
          <w:szCs w:val="32"/>
        </w:rPr>
      </w:pPr>
      <w:r>
        <w:rPr>
          <w:rFonts w:hint="eastAsia"/>
          <w:kern w:val="0"/>
          <w:szCs w:val="32"/>
        </w:rPr>
        <w:t>（三）审计评价，即围绕审计目标，依照有关法律法规、政策制度，对审计涉及的被审计单位业务活动、内部控制和风险管理所作的评价，既包括正面评价，也包括对审计发现的主要问题的简要概括。</w:t>
      </w:r>
    </w:p>
    <w:p>
      <w:pPr>
        <w:snapToGrid w:val="0"/>
        <w:spacing w:line="560" w:lineRule="exact"/>
        <w:ind w:firstLine="640" w:firstLineChars="200"/>
        <w:rPr>
          <w:kern w:val="0"/>
          <w:szCs w:val="32"/>
        </w:rPr>
      </w:pPr>
      <w:r>
        <w:rPr>
          <w:rFonts w:hint="eastAsia"/>
          <w:kern w:val="0"/>
          <w:szCs w:val="32"/>
        </w:rPr>
        <w:t>（四）审计发现的问题，即对被审计单位的业务活动、内部控制、风险管理等实施审计过程中所发现的主要问题的事实；</w:t>
      </w:r>
    </w:p>
    <w:p>
      <w:pPr>
        <w:snapToGrid w:val="0"/>
        <w:spacing w:line="560" w:lineRule="exact"/>
        <w:ind w:firstLine="640" w:firstLineChars="200"/>
        <w:rPr>
          <w:kern w:val="0"/>
          <w:szCs w:val="32"/>
        </w:rPr>
      </w:pPr>
      <w:r>
        <w:rPr>
          <w:rFonts w:hint="eastAsia"/>
          <w:kern w:val="0"/>
          <w:szCs w:val="32"/>
        </w:rPr>
        <w:t>（五）审计建议，即针对审计发现的主要问题提出改进业务活动、内部控制、风险管理等的建议。</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第三十九条</w:t>
      </w:r>
      <w:r>
        <w:rPr>
          <w:kern w:val="0"/>
          <w:szCs w:val="32"/>
        </w:rPr>
        <w:t xml:space="preserve">  </w:t>
      </w:r>
      <w:r>
        <w:rPr>
          <w:rFonts w:hint="eastAsia"/>
          <w:kern w:val="0"/>
          <w:szCs w:val="32"/>
        </w:rPr>
        <w:t>审计项目负责人应当召集审计组成员对编制的审计报告进行讨论研究，报经内部审计机构负责人审核后，征求被审计单位意见。经济责任审计报告应同时征求被审计领导干部个人意见。</w:t>
      </w:r>
    </w:p>
    <w:p>
      <w:pPr>
        <w:snapToGrid w:val="0"/>
        <w:spacing w:line="560" w:lineRule="exact"/>
        <w:ind w:firstLine="640" w:firstLineChars="200"/>
        <w:rPr>
          <w:kern w:val="0"/>
          <w:szCs w:val="32"/>
        </w:rPr>
      </w:pPr>
      <w:r>
        <w:rPr>
          <w:rFonts w:hint="eastAsia" w:ascii="方正黑体_GBK" w:eastAsia="方正黑体_GBK"/>
          <w:kern w:val="0"/>
          <w:szCs w:val="32"/>
        </w:rPr>
        <w:t>第四十条</w:t>
      </w:r>
      <w:r>
        <w:rPr>
          <w:kern w:val="0"/>
          <w:szCs w:val="32"/>
        </w:rPr>
        <w:t xml:space="preserve">  </w:t>
      </w:r>
      <w:r>
        <w:rPr>
          <w:rFonts w:hint="eastAsia"/>
          <w:kern w:val="0"/>
          <w:szCs w:val="32"/>
        </w:rPr>
        <w:t>审计组应当要求被审计单位及个人于收到审计报告</w:t>
      </w:r>
      <w:r>
        <w:rPr>
          <w:kern w:val="0"/>
          <w:szCs w:val="32"/>
        </w:rPr>
        <w:t>10</w:t>
      </w:r>
      <w:r>
        <w:rPr>
          <w:rFonts w:hint="eastAsia"/>
          <w:kern w:val="0"/>
          <w:szCs w:val="32"/>
        </w:rPr>
        <w:t>日内向内部审计机构书面反馈意见。逾期未反馈意见的，视为无意见。</w:t>
      </w:r>
    </w:p>
    <w:p>
      <w:pPr>
        <w:snapToGrid w:val="0"/>
        <w:spacing w:line="560" w:lineRule="exact"/>
        <w:ind w:firstLine="640" w:firstLineChars="200"/>
        <w:rPr>
          <w:kern w:val="0"/>
          <w:szCs w:val="32"/>
        </w:rPr>
      </w:pPr>
      <w:r>
        <w:rPr>
          <w:rFonts w:hint="eastAsia"/>
          <w:kern w:val="0"/>
          <w:szCs w:val="32"/>
        </w:rPr>
        <w:t>被审计单位或个人对审计报告有异议的，审计组应当进行核实，必要时应当修改审计报告。</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第四十一条</w:t>
      </w:r>
      <w:r>
        <w:rPr>
          <w:kern w:val="0"/>
          <w:szCs w:val="32"/>
        </w:rPr>
        <w:t xml:space="preserve">  </w:t>
      </w:r>
      <w:r>
        <w:rPr>
          <w:rFonts w:hint="eastAsia"/>
          <w:kern w:val="0"/>
          <w:szCs w:val="32"/>
        </w:rPr>
        <w:t>审计组应当将征求意见后的审计报告连同被审计单位的反馈意见及时报送内部审计机构负责人审核。</w:t>
      </w:r>
      <w:r>
        <w:rPr>
          <w:kern w:val="0"/>
          <w:szCs w:val="32"/>
        </w:rPr>
        <w:t xml:space="preserve"> </w:t>
      </w:r>
    </w:p>
    <w:p>
      <w:pPr>
        <w:snapToGrid w:val="0"/>
        <w:spacing w:line="560" w:lineRule="exact"/>
        <w:ind w:firstLine="640" w:firstLineChars="200"/>
        <w:rPr>
          <w:kern w:val="0"/>
          <w:szCs w:val="32"/>
        </w:rPr>
      </w:pPr>
      <w:r>
        <w:rPr>
          <w:rFonts w:hint="eastAsia"/>
          <w:kern w:val="0"/>
          <w:szCs w:val="32"/>
        </w:rPr>
        <w:t>审计报告经内部审计机构负责人审核，分管审计工作的领导同意后，按单位规定的审计报告审定程序送审。</w:t>
      </w:r>
    </w:p>
    <w:p>
      <w:pPr>
        <w:snapToGrid w:val="0"/>
        <w:spacing w:line="560" w:lineRule="exact"/>
        <w:ind w:firstLine="640" w:firstLineChars="200"/>
        <w:rPr>
          <w:kern w:val="0"/>
          <w:szCs w:val="32"/>
        </w:rPr>
      </w:pPr>
      <w:r>
        <w:rPr>
          <w:rFonts w:hint="eastAsia" w:ascii="方正黑体_GBK" w:eastAsia="方正黑体_GBK"/>
          <w:kern w:val="0"/>
          <w:szCs w:val="32"/>
        </w:rPr>
        <w:t>第四十二条</w:t>
      </w:r>
      <w:r>
        <w:rPr>
          <w:kern w:val="0"/>
          <w:szCs w:val="32"/>
        </w:rPr>
        <w:t xml:space="preserve">  </w:t>
      </w:r>
      <w:r>
        <w:rPr>
          <w:rFonts w:hint="eastAsia"/>
          <w:kern w:val="0"/>
          <w:szCs w:val="32"/>
        </w:rPr>
        <w:t>经审定的审计报告按规范格式成文后发送被审计单位、被审计个人，呈报单位主要负责人或单位决策机构，并视情况抄送单位相关管理部门。</w:t>
      </w:r>
      <w:r>
        <w:rPr>
          <w:kern w:val="0"/>
          <w:szCs w:val="32"/>
        </w:rPr>
        <w:t xml:space="preserve"> </w:t>
      </w:r>
    </w:p>
    <w:p>
      <w:pPr>
        <w:spacing w:line="560" w:lineRule="exact"/>
        <w:ind w:firstLine="640" w:firstLineChars="200"/>
        <w:rPr>
          <w:strike/>
          <w:szCs w:val="32"/>
        </w:rPr>
      </w:pPr>
      <w:r>
        <w:rPr>
          <w:rFonts w:hint="eastAsia"/>
          <w:kern w:val="0"/>
          <w:szCs w:val="32"/>
        </w:rPr>
        <w:t>经济责任审计结果报告可根据本单位实际出具和发送。</w:t>
      </w:r>
    </w:p>
    <w:p>
      <w:pPr>
        <w:snapToGrid w:val="0"/>
        <w:spacing w:line="560" w:lineRule="exact"/>
        <w:ind w:firstLine="640" w:firstLineChars="200"/>
        <w:rPr>
          <w:kern w:val="0"/>
          <w:szCs w:val="32"/>
        </w:rPr>
      </w:pPr>
      <w:r>
        <w:rPr>
          <w:rFonts w:hint="eastAsia" w:ascii="方正黑体_GBK" w:eastAsia="方正黑体_GBK"/>
          <w:kern w:val="0"/>
          <w:szCs w:val="32"/>
        </w:rPr>
        <w:t>第四十三条</w:t>
      </w:r>
      <w:r>
        <w:rPr>
          <w:kern w:val="0"/>
          <w:szCs w:val="32"/>
        </w:rPr>
        <w:t xml:space="preserve">  </w:t>
      </w:r>
      <w:r>
        <w:rPr>
          <w:rFonts w:hint="eastAsia"/>
          <w:kern w:val="0"/>
          <w:szCs w:val="32"/>
        </w:rPr>
        <w:t>已经出具的审计报告如果存在重要错误或者遗漏，内部审计机构应当及时更正，并将更正后的审计报告提交给原审计报告接收者。</w:t>
      </w:r>
    </w:p>
    <w:p>
      <w:pPr>
        <w:snapToGrid w:val="0"/>
        <w:spacing w:line="560" w:lineRule="exact"/>
        <w:ind w:firstLine="640" w:firstLineChars="200"/>
        <w:rPr>
          <w:kern w:val="0"/>
          <w:szCs w:val="32"/>
        </w:rPr>
      </w:pPr>
      <w:r>
        <w:rPr>
          <w:rFonts w:hint="eastAsia" w:ascii="方正黑体_GBK" w:eastAsia="方正黑体_GBK"/>
          <w:kern w:val="0"/>
          <w:szCs w:val="32"/>
        </w:rPr>
        <w:t>第四十四条</w:t>
      </w:r>
      <w:r>
        <w:rPr>
          <w:kern w:val="0"/>
          <w:szCs w:val="32"/>
        </w:rPr>
        <w:t xml:space="preserve">  </w:t>
      </w:r>
      <w:r>
        <w:rPr>
          <w:rFonts w:hint="eastAsia"/>
          <w:kern w:val="0"/>
          <w:szCs w:val="32"/>
        </w:rPr>
        <w:t>对审计发现的不宜在审计报告中反映的重要事项或本单位存在的苗头性、普遍性、倾向性问题，内部审计机构可以审计信息、审计建议等形式向单位主要负责人或单位决策机构报告。</w:t>
      </w:r>
    </w:p>
    <w:p>
      <w:pPr>
        <w:snapToGrid w:val="0"/>
        <w:spacing w:line="560" w:lineRule="exact"/>
        <w:ind w:firstLine="640" w:firstLineChars="200"/>
        <w:rPr>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第五章  审计整改</w:t>
      </w:r>
    </w:p>
    <w:p>
      <w:pPr>
        <w:widowControl/>
        <w:spacing w:line="560" w:lineRule="exact"/>
        <w:jc w:val="center"/>
        <w:rPr>
          <w:rFonts w:hint="eastAsia" w:ascii="方正黑体_GBK" w:eastAsia="方正黑体_GBK"/>
          <w:kern w:val="0"/>
          <w:szCs w:val="32"/>
        </w:rPr>
      </w:pPr>
    </w:p>
    <w:p>
      <w:pPr>
        <w:snapToGrid w:val="0"/>
        <w:spacing w:line="560" w:lineRule="exact"/>
        <w:ind w:firstLine="640" w:firstLineChars="200"/>
        <w:rPr>
          <w:rFonts w:hint="eastAsia"/>
          <w:kern w:val="0"/>
          <w:szCs w:val="32"/>
        </w:rPr>
      </w:pPr>
      <w:r>
        <w:rPr>
          <w:rFonts w:hint="eastAsia" w:ascii="方正黑体_GBK" w:eastAsia="方正黑体_GBK"/>
          <w:kern w:val="0"/>
          <w:szCs w:val="32"/>
        </w:rPr>
        <w:t>第四十五条</w:t>
      </w:r>
      <w:r>
        <w:rPr>
          <w:kern w:val="0"/>
          <w:szCs w:val="32"/>
        </w:rPr>
        <w:t xml:space="preserve">  </w:t>
      </w:r>
      <w:r>
        <w:rPr>
          <w:rFonts w:hint="eastAsia"/>
          <w:kern w:val="0"/>
          <w:szCs w:val="32"/>
        </w:rPr>
        <w:t>内部审计机构应当建立督促审计整改制度，促进审计发现的问题全面整改。</w:t>
      </w:r>
    </w:p>
    <w:p>
      <w:pPr>
        <w:snapToGrid w:val="0"/>
        <w:spacing w:line="560" w:lineRule="exact"/>
        <w:ind w:firstLine="640" w:firstLineChars="200"/>
        <w:rPr>
          <w:kern w:val="0"/>
          <w:szCs w:val="32"/>
        </w:rPr>
      </w:pPr>
      <w:r>
        <w:rPr>
          <w:rFonts w:hint="eastAsia" w:ascii="方正黑体_GBK" w:eastAsia="方正黑体_GBK"/>
          <w:kern w:val="0"/>
          <w:szCs w:val="32"/>
        </w:rPr>
        <w:t>第四十六条</w:t>
      </w:r>
      <w:r>
        <w:rPr>
          <w:kern w:val="0"/>
          <w:szCs w:val="32"/>
        </w:rPr>
        <w:t xml:space="preserve">  </w:t>
      </w:r>
      <w:r>
        <w:rPr>
          <w:rFonts w:hint="eastAsia"/>
          <w:kern w:val="0"/>
          <w:szCs w:val="32"/>
        </w:rPr>
        <w:t>审计组在审计实施过程中，应当督促被审计单位及时整改审计发现的问题。审计报告送达被审计单位后，应当跟踪检查被审计单位所采取的整改措施，并督促被审计单位在规定的时限内报送审计整改结果。</w:t>
      </w:r>
    </w:p>
    <w:p>
      <w:pPr>
        <w:spacing w:line="560" w:lineRule="exact"/>
        <w:ind w:firstLine="640" w:firstLineChars="200"/>
        <w:rPr>
          <w:kern w:val="0"/>
          <w:szCs w:val="32"/>
        </w:rPr>
      </w:pPr>
      <w:r>
        <w:rPr>
          <w:rFonts w:hint="eastAsia" w:ascii="方正黑体_GBK" w:eastAsia="方正黑体_GBK"/>
          <w:kern w:val="0"/>
          <w:szCs w:val="32"/>
        </w:rPr>
        <w:t>第四十七条</w:t>
      </w:r>
      <w:r>
        <w:rPr>
          <w:kern w:val="0"/>
          <w:szCs w:val="32"/>
        </w:rPr>
        <w:t xml:space="preserve">  </w:t>
      </w:r>
      <w:r>
        <w:rPr>
          <w:rFonts w:hint="eastAsia"/>
          <w:kern w:val="0"/>
          <w:szCs w:val="32"/>
        </w:rPr>
        <w:t>被审计单位报送的整改结果内容应当包括对要求自行纠正事项采取措施的情况、根据审计建议采取措施的情况、对移交处理事项采取措施的情况、未整改或未全面整改的事项及原因等。</w:t>
      </w:r>
    </w:p>
    <w:p>
      <w:pPr>
        <w:snapToGrid w:val="0"/>
        <w:spacing w:line="560" w:lineRule="exact"/>
        <w:ind w:firstLine="640" w:firstLineChars="200"/>
        <w:rPr>
          <w:kern w:val="0"/>
          <w:szCs w:val="32"/>
        </w:rPr>
      </w:pPr>
      <w:r>
        <w:rPr>
          <w:rFonts w:hint="eastAsia" w:ascii="方正黑体_GBK" w:eastAsia="方正黑体_GBK"/>
          <w:kern w:val="0"/>
          <w:szCs w:val="32"/>
        </w:rPr>
        <w:t>第四十八条</w:t>
      </w:r>
      <w:r>
        <w:rPr>
          <w:kern w:val="0"/>
          <w:szCs w:val="32"/>
        </w:rPr>
        <w:t xml:space="preserve">  </w:t>
      </w:r>
      <w:r>
        <w:rPr>
          <w:rFonts w:hint="eastAsia"/>
          <w:kern w:val="0"/>
          <w:szCs w:val="32"/>
        </w:rPr>
        <w:t>对于被审计单位已经采取整改措施的事项，内部审计机构负责人应当考虑是否需要开展后续审计，或者将其作为下次对该单位审计的内容予以关注。</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第四十九条</w:t>
      </w:r>
      <w:r>
        <w:rPr>
          <w:kern w:val="0"/>
          <w:szCs w:val="32"/>
        </w:rPr>
        <w:t xml:space="preserve">  </w:t>
      </w:r>
      <w:r>
        <w:rPr>
          <w:rFonts w:hint="eastAsia"/>
          <w:kern w:val="0"/>
          <w:szCs w:val="32"/>
        </w:rPr>
        <w:t>对于被审计单位未整改或未全面整改的事项，内部审计机构负责人应当充分听取被审计单位意见，弄清情况，分析原因，可以整改的应当督促及时整改。对被审计单位不予整改的，应当要求其做出书面说明，并向单位主要负责人或单位决策机构报告。</w:t>
      </w:r>
    </w:p>
    <w:p>
      <w:pPr>
        <w:snapToGrid w:val="0"/>
        <w:spacing w:line="560" w:lineRule="exact"/>
        <w:ind w:firstLine="640" w:firstLineChars="200"/>
        <w:rPr>
          <w:kern w:val="0"/>
          <w:szCs w:val="32"/>
        </w:rPr>
      </w:pPr>
      <w:r>
        <w:rPr>
          <w:rFonts w:hint="eastAsia" w:ascii="方正黑体_GBK" w:eastAsia="方正黑体_GBK"/>
          <w:kern w:val="0"/>
          <w:szCs w:val="32"/>
        </w:rPr>
        <w:t>第五十条</w:t>
      </w:r>
      <w:r>
        <w:rPr>
          <w:kern w:val="0"/>
          <w:szCs w:val="32"/>
        </w:rPr>
        <w:t xml:space="preserve">  </w:t>
      </w:r>
      <w:r>
        <w:rPr>
          <w:rFonts w:hint="eastAsia"/>
          <w:kern w:val="0"/>
          <w:szCs w:val="32"/>
        </w:rPr>
        <w:t>内部审计机构决定需要组织开展后续审计的，一般应当将其列入下年度审计计划实施。特殊情况按规定报批后，可以当年组织实施。</w:t>
      </w:r>
    </w:p>
    <w:p>
      <w:pPr>
        <w:snapToGrid w:val="0"/>
        <w:spacing w:line="560" w:lineRule="exact"/>
        <w:ind w:firstLine="640" w:firstLineChars="200"/>
        <w:rPr>
          <w:kern w:val="0"/>
          <w:szCs w:val="32"/>
        </w:rPr>
      </w:pPr>
      <w:r>
        <w:rPr>
          <w:rFonts w:hint="eastAsia" w:ascii="方正黑体_GBK" w:eastAsia="方正黑体_GBK"/>
          <w:kern w:val="0"/>
          <w:szCs w:val="32"/>
        </w:rPr>
        <w:t>第五十一条</w:t>
      </w:r>
      <w:r>
        <w:rPr>
          <w:kern w:val="0"/>
          <w:szCs w:val="32"/>
        </w:rPr>
        <w:t xml:space="preserve">  </w:t>
      </w:r>
      <w:r>
        <w:rPr>
          <w:rFonts w:hint="eastAsia"/>
          <w:kern w:val="0"/>
          <w:szCs w:val="32"/>
        </w:rPr>
        <w:t>开展后续审计一般应当由项目负责人编制后续审计方案，对后续审计的时间、内容及人员分工做出具体安排。</w:t>
      </w:r>
    </w:p>
    <w:p>
      <w:pPr>
        <w:snapToGrid w:val="0"/>
        <w:spacing w:line="560" w:lineRule="exact"/>
        <w:ind w:firstLine="640" w:firstLineChars="200"/>
        <w:rPr>
          <w:kern w:val="0"/>
          <w:szCs w:val="32"/>
        </w:rPr>
      </w:pPr>
      <w:r>
        <w:rPr>
          <w:rFonts w:hint="eastAsia" w:ascii="方正黑体_GBK" w:eastAsia="方正黑体_GBK"/>
          <w:kern w:val="0"/>
          <w:szCs w:val="32"/>
        </w:rPr>
        <w:t>第五十二条</w:t>
      </w:r>
      <w:r>
        <w:rPr>
          <w:kern w:val="0"/>
          <w:szCs w:val="32"/>
        </w:rPr>
        <w:t xml:space="preserve">  </w:t>
      </w:r>
      <w:r>
        <w:rPr>
          <w:rFonts w:hint="eastAsia"/>
          <w:kern w:val="0"/>
          <w:szCs w:val="32"/>
        </w:rPr>
        <w:t>编制后续审计方案时应当考虑下列因素：</w:t>
      </w:r>
      <w:r>
        <w:rPr>
          <w:kern w:val="0"/>
          <w:szCs w:val="32"/>
        </w:rPr>
        <w:t xml:space="preserve"> </w:t>
      </w:r>
    </w:p>
    <w:p>
      <w:pPr>
        <w:snapToGrid w:val="0"/>
        <w:spacing w:line="560" w:lineRule="exact"/>
        <w:ind w:firstLine="640" w:firstLineChars="200"/>
        <w:rPr>
          <w:kern w:val="0"/>
          <w:szCs w:val="32"/>
        </w:rPr>
      </w:pPr>
      <w:r>
        <w:rPr>
          <w:rFonts w:hint="eastAsia"/>
          <w:kern w:val="0"/>
          <w:szCs w:val="32"/>
        </w:rPr>
        <w:t>（一）审计意见和审计建议的重要性；</w:t>
      </w:r>
      <w:r>
        <w:rPr>
          <w:kern w:val="0"/>
          <w:szCs w:val="32"/>
        </w:rPr>
        <w:t xml:space="preserve"> </w:t>
      </w:r>
    </w:p>
    <w:p>
      <w:pPr>
        <w:snapToGrid w:val="0"/>
        <w:spacing w:line="560" w:lineRule="exact"/>
        <w:ind w:firstLine="640" w:firstLineChars="200"/>
        <w:rPr>
          <w:kern w:val="0"/>
          <w:szCs w:val="32"/>
        </w:rPr>
      </w:pPr>
      <w:r>
        <w:rPr>
          <w:rFonts w:hint="eastAsia"/>
          <w:kern w:val="0"/>
          <w:szCs w:val="32"/>
        </w:rPr>
        <w:t>（二）纠正措施的复杂性；</w:t>
      </w:r>
      <w:r>
        <w:rPr>
          <w:kern w:val="0"/>
          <w:szCs w:val="32"/>
        </w:rPr>
        <w:t xml:space="preserve"> </w:t>
      </w:r>
    </w:p>
    <w:p>
      <w:pPr>
        <w:snapToGrid w:val="0"/>
        <w:spacing w:line="560" w:lineRule="exact"/>
        <w:ind w:firstLine="640" w:firstLineChars="200"/>
        <w:rPr>
          <w:kern w:val="0"/>
          <w:szCs w:val="32"/>
        </w:rPr>
      </w:pPr>
      <w:r>
        <w:rPr>
          <w:rFonts w:hint="eastAsia"/>
          <w:kern w:val="0"/>
          <w:szCs w:val="32"/>
        </w:rPr>
        <w:t>（三）落实纠正措施所需要的时间和成本；</w:t>
      </w:r>
      <w:r>
        <w:rPr>
          <w:kern w:val="0"/>
          <w:szCs w:val="32"/>
        </w:rPr>
        <w:t xml:space="preserve"> </w:t>
      </w:r>
    </w:p>
    <w:p>
      <w:pPr>
        <w:snapToGrid w:val="0"/>
        <w:spacing w:line="560" w:lineRule="exact"/>
        <w:ind w:firstLine="640" w:firstLineChars="200"/>
        <w:rPr>
          <w:kern w:val="0"/>
          <w:szCs w:val="32"/>
        </w:rPr>
      </w:pPr>
      <w:r>
        <w:rPr>
          <w:rFonts w:hint="eastAsia"/>
          <w:kern w:val="0"/>
          <w:szCs w:val="32"/>
        </w:rPr>
        <w:t>（四）纠正措施失败可能产生的影响；</w:t>
      </w:r>
      <w:r>
        <w:rPr>
          <w:kern w:val="0"/>
          <w:szCs w:val="32"/>
        </w:rPr>
        <w:t xml:space="preserve"> </w:t>
      </w:r>
    </w:p>
    <w:p>
      <w:pPr>
        <w:snapToGrid w:val="0"/>
        <w:spacing w:line="560" w:lineRule="exact"/>
        <w:ind w:firstLine="640" w:firstLineChars="200"/>
        <w:rPr>
          <w:kern w:val="0"/>
          <w:szCs w:val="32"/>
        </w:rPr>
      </w:pPr>
      <w:r>
        <w:rPr>
          <w:rFonts w:hint="eastAsia"/>
          <w:kern w:val="0"/>
          <w:szCs w:val="32"/>
        </w:rPr>
        <w:t>（五）被审计单位的业务安排和时间要求。</w:t>
      </w:r>
      <w:r>
        <w:rPr>
          <w:kern w:val="0"/>
          <w:szCs w:val="32"/>
        </w:rPr>
        <w:t xml:space="preserve"> </w:t>
      </w:r>
    </w:p>
    <w:p>
      <w:pPr>
        <w:snapToGrid w:val="0"/>
        <w:spacing w:line="560" w:lineRule="exact"/>
        <w:ind w:firstLine="640" w:firstLineChars="200"/>
        <w:rPr>
          <w:kern w:val="0"/>
          <w:szCs w:val="32"/>
        </w:rPr>
      </w:pPr>
      <w:r>
        <w:rPr>
          <w:rFonts w:hint="eastAsia" w:ascii="方正黑体_GBK" w:eastAsia="方正黑体_GBK"/>
          <w:kern w:val="0"/>
          <w:szCs w:val="32"/>
        </w:rPr>
        <w:t>第五十三条</w:t>
      </w:r>
      <w:r>
        <w:rPr>
          <w:kern w:val="0"/>
          <w:szCs w:val="32"/>
        </w:rPr>
        <w:t xml:space="preserve">  </w:t>
      </w:r>
      <w:r>
        <w:rPr>
          <w:rFonts w:hint="eastAsia"/>
          <w:kern w:val="0"/>
          <w:szCs w:val="32"/>
        </w:rPr>
        <w:t>内部审计人员实施后续审计应当取得相关证明材料，编制审计工作底稿，记录实施后续审计的过程和结果，并编制后续审计报告。</w:t>
      </w:r>
    </w:p>
    <w:p>
      <w:pPr>
        <w:snapToGrid w:val="0"/>
        <w:spacing w:line="560" w:lineRule="exact"/>
        <w:ind w:firstLine="640" w:firstLineChars="200"/>
        <w:rPr>
          <w:kern w:val="0"/>
          <w:szCs w:val="32"/>
        </w:rPr>
      </w:pPr>
      <w:r>
        <w:rPr>
          <w:rFonts w:hint="eastAsia" w:ascii="方正黑体_GBK" w:eastAsia="方正黑体_GBK"/>
          <w:kern w:val="0"/>
          <w:szCs w:val="32"/>
        </w:rPr>
        <w:t>第五十四条</w:t>
      </w:r>
      <w:r>
        <w:rPr>
          <w:kern w:val="0"/>
          <w:szCs w:val="32"/>
        </w:rPr>
        <w:t xml:space="preserve">  </w:t>
      </w:r>
      <w:r>
        <w:rPr>
          <w:rFonts w:hint="eastAsia"/>
          <w:kern w:val="0"/>
          <w:szCs w:val="32"/>
        </w:rPr>
        <w:t>内部审计机构每年应将被审计单位整改情况和后续审计情况汇总向单位主要负责人或单位决策机构报告。</w:t>
      </w:r>
    </w:p>
    <w:p>
      <w:pPr>
        <w:widowControl/>
        <w:spacing w:line="560" w:lineRule="exact"/>
        <w:ind w:firstLine="640" w:firstLineChars="200"/>
        <w:rPr>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第六章  审计档案</w:t>
      </w:r>
    </w:p>
    <w:p>
      <w:pPr>
        <w:widowControl/>
        <w:spacing w:line="560" w:lineRule="exact"/>
        <w:jc w:val="center"/>
        <w:rPr>
          <w:rFonts w:hint="eastAsia" w:ascii="方正黑体_GBK" w:eastAsia="方正黑体_GBK"/>
          <w:kern w:val="0"/>
          <w:szCs w:val="32"/>
        </w:rPr>
      </w:pPr>
    </w:p>
    <w:p>
      <w:pPr>
        <w:widowControl/>
        <w:spacing w:line="560" w:lineRule="exact"/>
        <w:ind w:firstLine="640" w:firstLineChars="200"/>
        <w:rPr>
          <w:rFonts w:hint="eastAsia"/>
          <w:kern w:val="0"/>
          <w:szCs w:val="32"/>
        </w:rPr>
      </w:pPr>
      <w:r>
        <w:rPr>
          <w:rFonts w:hint="eastAsia" w:ascii="方正黑体_GBK" w:eastAsia="方正黑体_GBK"/>
          <w:kern w:val="0"/>
          <w:szCs w:val="32"/>
        </w:rPr>
        <w:t>第五十五条</w:t>
      </w:r>
      <w:r>
        <w:rPr>
          <w:kern w:val="0"/>
          <w:szCs w:val="32"/>
        </w:rPr>
        <w:t xml:space="preserve">  </w:t>
      </w:r>
      <w:r>
        <w:rPr>
          <w:rFonts w:hint="eastAsia"/>
          <w:kern w:val="0"/>
          <w:szCs w:val="32"/>
        </w:rPr>
        <w:t>内部审计机构应当建立审计档案管理制度，确定档案管理人员，加强内部审计档案收集、整理、保管、利用、移交、销毁等管理工作。</w:t>
      </w:r>
    </w:p>
    <w:p>
      <w:pPr>
        <w:spacing w:line="560" w:lineRule="exact"/>
        <w:ind w:firstLine="640" w:firstLineChars="200"/>
        <w:rPr>
          <w:kern w:val="0"/>
          <w:szCs w:val="32"/>
        </w:rPr>
      </w:pPr>
      <w:r>
        <w:rPr>
          <w:rFonts w:hint="eastAsia" w:ascii="方正黑体_GBK" w:eastAsia="方正黑体_GBK"/>
          <w:kern w:val="0"/>
          <w:szCs w:val="32"/>
        </w:rPr>
        <w:t>第五十六条</w:t>
      </w:r>
      <w:r>
        <w:rPr>
          <w:kern w:val="0"/>
          <w:szCs w:val="32"/>
        </w:rPr>
        <w:t xml:space="preserve">  </w:t>
      </w:r>
      <w:r>
        <w:rPr>
          <w:rFonts w:hint="eastAsia"/>
          <w:kern w:val="0"/>
          <w:szCs w:val="32"/>
        </w:rPr>
        <w:t>项目审计组应当确定立卷责任人，及时收集审计项目材料，并按项目立卷，归档保存。一般在项目审计结束后</w:t>
      </w:r>
      <w:r>
        <w:rPr>
          <w:kern w:val="0"/>
          <w:szCs w:val="32"/>
        </w:rPr>
        <w:t>5</w:t>
      </w:r>
      <w:r>
        <w:rPr>
          <w:rFonts w:hint="eastAsia"/>
          <w:kern w:val="0"/>
          <w:szCs w:val="32"/>
        </w:rPr>
        <w:t>个月内完成立卷归档工作。一个审计项目可立一个卷或者若干卷，跨年度的审计项目在项目终结的年度立卷，跟踪审计项目按年度分别立卷。</w:t>
      </w:r>
    </w:p>
    <w:p>
      <w:pPr>
        <w:widowControl/>
        <w:spacing w:line="560" w:lineRule="exact"/>
        <w:ind w:firstLine="640" w:firstLineChars="200"/>
        <w:rPr>
          <w:kern w:val="0"/>
          <w:szCs w:val="32"/>
        </w:rPr>
      </w:pPr>
      <w:r>
        <w:rPr>
          <w:rFonts w:hint="eastAsia" w:ascii="方正黑体_GBK" w:eastAsia="方正黑体_GBK"/>
          <w:kern w:val="0"/>
          <w:szCs w:val="32"/>
        </w:rPr>
        <w:t>第五十七条</w:t>
      </w:r>
      <w:r>
        <w:rPr>
          <w:kern w:val="0"/>
          <w:szCs w:val="32"/>
        </w:rPr>
        <w:t xml:space="preserve">  </w:t>
      </w:r>
      <w:r>
        <w:rPr>
          <w:rFonts w:hint="eastAsia"/>
          <w:kern w:val="0"/>
          <w:szCs w:val="32"/>
        </w:rPr>
        <w:t>审计档案卷内材料应当按结论类材料、证明类材料、立项类材料、备查类材料四个部分进行排列，主要包括以下内容：</w:t>
      </w:r>
    </w:p>
    <w:p>
      <w:pPr>
        <w:widowControl/>
        <w:spacing w:line="560" w:lineRule="exact"/>
        <w:ind w:firstLine="640" w:firstLineChars="200"/>
        <w:rPr>
          <w:kern w:val="0"/>
          <w:szCs w:val="32"/>
        </w:rPr>
      </w:pPr>
      <w:r>
        <w:rPr>
          <w:rFonts w:hint="eastAsia"/>
          <w:kern w:val="0"/>
          <w:szCs w:val="32"/>
        </w:rPr>
        <w:t>（一）结论类材料，按逆审计程序并结合材料的重要程度进行排列。包括：单位领导对审计报告的批示、审计报告、审计报告征求意见书、复核意见书、审计文书送达回证等。</w:t>
      </w:r>
    </w:p>
    <w:p>
      <w:pPr>
        <w:widowControl/>
        <w:spacing w:line="560" w:lineRule="exact"/>
        <w:ind w:firstLine="640" w:firstLineChars="200"/>
        <w:rPr>
          <w:kern w:val="0"/>
          <w:szCs w:val="32"/>
        </w:rPr>
      </w:pPr>
      <w:r>
        <w:rPr>
          <w:rFonts w:hint="eastAsia"/>
          <w:kern w:val="0"/>
          <w:szCs w:val="32"/>
        </w:rPr>
        <w:t>（二）证明类材料，按项目审计方案所列审计事项顺序排列。包括：证明被审计单位主体资格的材料、审计工作底稿汇总表、被审计单位承诺书及资料交接清单、审计工作底稿及所附审计证据、审计所依据的法规目录或摘要等。</w:t>
      </w:r>
    </w:p>
    <w:p>
      <w:pPr>
        <w:widowControl/>
        <w:spacing w:line="560" w:lineRule="exact"/>
        <w:ind w:firstLine="640" w:firstLineChars="200"/>
        <w:rPr>
          <w:kern w:val="0"/>
          <w:szCs w:val="32"/>
        </w:rPr>
      </w:pPr>
      <w:r>
        <w:rPr>
          <w:rFonts w:hint="eastAsia"/>
          <w:kern w:val="0"/>
          <w:szCs w:val="32"/>
        </w:rPr>
        <w:t>（三）立项类材料，按材料形成的时间顺序，并结合材料的重要程度进行排列。包括：单位委托书或有关会议决议及领导批示，年度审计计划、项目审计方案及有关材料，审计通知书及通知书送达回证等。</w:t>
      </w:r>
    </w:p>
    <w:p>
      <w:pPr>
        <w:widowControl/>
        <w:spacing w:line="560" w:lineRule="exact"/>
        <w:ind w:firstLine="640" w:firstLineChars="200"/>
        <w:rPr>
          <w:kern w:val="0"/>
          <w:szCs w:val="32"/>
        </w:rPr>
      </w:pPr>
      <w:r>
        <w:rPr>
          <w:rFonts w:hint="eastAsia"/>
          <w:kern w:val="0"/>
          <w:szCs w:val="32"/>
        </w:rPr>
        <w:t>（四）备查类材料，按材料形成的时间顺序，并结合材料的重要程度进行排列。包括：项目审计过程中产生的、相关的但不属于前三类的其他材料。</w:t>
      </w:r>
    </w:p>
    <w:p>
      <w:pPr>
        <w:widowControl/>
        <w:spacing w:line="560" w:lineRule="exact"/>
        <w:ind w:firstLine="640" w:firstLineChars="200"/>
        <w:rPr>
          <w:kern w:val="0"/>
          <w:szCs w:val="32"/>
        </w:rPr>
      </w:pPr>
      <w:r>
        <w:rPr>
          <w:rFonts w:hint="eastAsia" w:ascii="方正黑体_GBK" w:eastAsia="方正黑体_GBK"/>
          <w:kern w:val="0"/>
          <w:szCs w:val="32"/>
        </w:rPr>
        <w:t>第五十八条</w:t>
      </w:r>
      <w:r>
        <w:rPr>
          <w:kern w:val="0"/>
          <w:szCs w:val="32"/>
        </w:rPr>
        <w:t xml:space="preserve">  </w:t>
      </w:r>
      <w:r>
        <w:rPr>
          <w:rFonts w:hint="eastAsia"/>
          <w:kern w:val="0"/>
          <w:szCs w:val="32"/>
        </w:rPr>
        <w:t>审计档案卷内每份或者每组材料之间的排列规则：</w:t>
      </w:r>
    </w:p>
    <w:p>
      <w:pPr>
        <w:widowControl/>
        <w:spacing w:line="560" w:lineRule="exact"/>
        <w:ind w:firstLine="640" w:firstLineChars="200"/>
        <w:rPr>
          <w:kern w:val="0"/>
          <w:szCs w:val="32"/>
        </w:rPr>
      </w:pPr>
      <w:r>
        <w:rPr>
          <w:rFonts w:hint="eastAsia"/>
          <w:kern w:val="0"/>
          <w:szCs w:val="32"/>
        </w:rPr>
        <w:t>（一）正件在前，附件在后；</w:t>
      </w:r>
    </w:p>
    <w:p>
      <w:pPr>
        <w:widowControl/>
        <w:spacing w:line="560" w:lineRule="exact"/>
        <w:ind w:firstLine="640" w:firstLineChars="200"/>
        <w:rPr>
          <w:kern w:val="0"/>
          <w:szCs w:val="32"/>
        </w:rPr>
      </w:pPr>
      <w:r>
        <w:rPr>
          <w:rFonts w:hint="eastAsia"/>
          <w:kern w:val="0"/>
          <w:szCs w:val="32"/>
        </w:rPr>
        <w:t>（二）定稿在前，修改稿在后；</w:t>
      </w:r>
    </w:p>
    <w:p>
      <w:pPr>
        <w:widowControl/>
        <w:spacing w:line="560" w:lineRule="exact"/>
        <w:ind w:firstLine="640" w:firstLineChars="200"/>
        <w:rPr>
          <w:kern w:val="0"/>
          <w:szCs w:val="32"/>
        </w:rPr>
      </w:pPr>
      <w:r>
        <w:rPr>
          <w:rFonts w:hint="eastAsia"/>
          <w:kern w:val="0"/>
          <w:szCs w:val="32"/>
        </w:rPr>
        <w:t>（三）批复在前，请示在后；</w:t>
      </w:r>
    </w:p>
    <w:p>
      <w:pPr>
        <w:widowControl/>
        <w:spacing w:line="560" w:lineRule="exact"/>
        <w:ind w:firstLine="640" w:firstLineChars="200"/>
        <w:rPr>
          <w:kern w:val="0"/>
          <w:szCs w:val="32"/>
        </w:rPr>
      </w:pPr>
      <w:r>
        <w:rPr>
          <w:rFonts w:hint="eastAsia"/>
          <w:kern w:val="0"/>
          <w:szCs w:val="32"/>
        </w:rPr>
        <w:t>（四）批示在前，报告在后；</w:t>
      </w:r>
    </w:p>
    <w:p>
      <w:pPr>
        <w:widowControl/>
        <w:spacing w:line="560" w:lineRule="exact"/>
        <w:ind w:firstLine="640" w:firstLineChars="200"/>
        <w:rPr>
          <w:kern w:val="0"/>
          <w:szCs w:val="32"/>
        </w:rPr>
      </w:pPr>
      <w:r>
        <w:rPr>
          <w:rFonts w:hint="eastAsia"/>
          <w:kern w:val="0"/>
          <w:szCs w:val="32"/>
        </w:rPr>
        <w:t>（五）重要材料在前，次要材料在后；</w:t>
      </w:r>
    </w:p>
    <w:p>
      <w:pPr>
        <w:widowControl/>
        <w:spacing w:line="560" w:lineRule="exact"/>
        <w:ind w:firstLine="640" w:firstLineChars="200"/>
        <w:rPr>
          <w:kern w:val="0"/>
          <w:szCs w:val="32"/>
        </w:rPr>
      </w:pPr>
      <w:r>
        <w:rPr>
          <w:rFonts w:hint="eastAsia"/>
          <w:kern w:val="0"/>
          <w:szCs w:val="32"/>
        </w:rPr>
        <w:t>（六）汇总材料在前，原始材料在后。</w:t>
      </w:r>
    </w:p>
    <w:p>
      <w:pPr>
        <w:widowControl/>
        <w:spacing w:line="560" w:lineRule="exact"/>
        <w:ind w:firstLine="640" w:firstLineChars="200"/>
        <w:rPr>
          <w:kern w:val="0"/>
          <w:szCs w:val="32"/>
        </w:rPr>
      </w:pPr>
      <w:r>
        <w:rPr>
          <w:rFonts w:hint="eastAsia" w:ascii="方正黑体_GBK" w:eastAsia="方正黑体_GBK"/>
          <w:kern w:val="0"/>
          <w:szCs w:val="32"/>
        </w:rPr>
        <w:t>第五十九条</w:t>
      </w:r>
      <w:r>
        <w:rPr>
          <w:kern w:val="0"/>
          <w:szCs w:val="32"/>
        </w:rPr>
        <w:t xml:space="preserve">  </w:t>
      </w:r>
      <w:r>
        <w:rPr>
          <w:rFonts w:hint="eastAsia"/>
          <w:kern w:val="0"/>
          <w:szCs w:val="32"/>
        </w:rPr>
        <w:t>审计项目立卷责任人应当在审计结束后对审计项目形成的全部材料按立卷方法和规则进行归类整理、鉴别和筛选，对确定立卷归档的材料，应当检查其有关程序、签批、认定手续是否完备，不符合要求的应当及时修正补充。</w:t>
      </w:r>
    </w:p>
    <w:p>
      <w:pPr>
        <w:widowControl/>
        <w:spacing w:line="560" w:lineRule="exact"/>
        <w:ind w:firstLine="640" w:firstLineChars="200"/>
        <w:rPr>
          <w:kern w:val="0"/>
          <w:szCs w:val="32"/>
        </w:rPr>
      </w:pPr>
      <w:r>
        <w:rPr>
          <w:rFonts w:hint="eastAsia" w:ascii="方正黑体_GBK" w:eastAsia="方正黑体_GBK"/>
          <w:kern w:val="0"/>
          <w:szCs w:val="32"/>
        </w:rPr>
        <w:t>第六十条</w:t>
      </w:r>
      <w:r>
        <w:rPr>
          <w:kern w:val="0"/>
          <w:szCs w:val="32"/>
        </w:rPr>
        <w:t xml:space="preserve">  </w:t>
      </w:r>
      <w:r>
        <w:rPr>
          <w:rFonts w:hint="eastAsia"/>
          <w:kern w:val="0"/>
          <w:szCs w:val="32"/>
        </w:rPr>
        <w:t>审计项目材料立卷后，应当以审计项目案卷为单位进行交接，经内部审计机构档案管理人员验收，按照本单位档案管理规定标注保管年限和密级，登记后专柜保管，并及时移交单位档案室。</w:t>
      </w:r>
    </w:p>
    <w:p>
      <w:pPr>
        <w:widowControl/>
        <w:spacing w:line="560" w:lineRule="exact"/>
        <w:ind w:firstLine="640" w:firstLineChars="200"/>
        <w:rPr>
          <w:rFonts w:hint="eastAsia"/>
          <w:kern w:val="0"/>
          <w:szCs w:val="32"/>
        </w:rPr>
      </w:pPr>
      <w:r>
        <w:rPr>
          <w:rFonts w:hint="eastAsia" w:ascii="方正黑体_GBK" w:eastAsia="方正黑体_GBK"/>
          <w:kern w:val="0"/>
          <w:szCs w:val="32"/>
        </w:rPr>
        <w:t>第六十一条</w:t>
      </w:r>
      <w:r>
        <w:rPr>
          <w:kern w:val="0"/>
          <w:szCs w:val="32"/>
        </w:rPr>
        <w:t xml:space="preserve">  </w:t>
      </w:r>
      <w:r>
        <w:rPr>
          <w:rFonts w:hint="eastAsia"/>
          <w:kern w:val="0"/>
          <w:szCs w:val="32"/>
        </w:rPr>
        <w:t>查阅内部审计档案或者要求出具内部审计档案证明的，应当按本单位档案管理规定履行报批手续。内部审计档案到期后，应当按照本单位档案管理规定程序进行销毁。</w:t>
      </w:r>
    </w:p>
    <w:p>
      <w:pPr>
        <w:widowControl/>
        <w:spacing w:line="560" w:lineRule="exact"/>
        <w:ind w:firstLine="640" w:firstLineChars="200"/>
        <w:rPr>
          <w:rFonts w:hint="eastAsia"/>
          <w:kern w:val="0"/>
          <w:szCs w:val="32"/>
        </w:rPr>
      </w:pPr>
    </w:p>
    <w:p>
      <w:pPr>
        <w:widowControl/>
        <w:spacing w:line="560" w:lineRule="exact"/>
        <w:jc w:val="center"/>
        <w:rPr>
          <w:rFonts w:hint="eastAsia" w:ascii="方正黑体_GBK" w:eastAsia="方正黑体_GBK"/>
          <w:kern w:val="0"/>
          <w:szCs w:val="32"/>
        </w:rPr>
      </w:pPr>
      <w:r>
        <w:rPr>
          <w:rFonts w:hint="eastAsia" w:ascii="方正黑体_GBK" w:eastAsia="方正黑体_GBK"/>
          <w:kern w:val="0"/>
          <w:szCs w:val="32"/>
        </w:rPr>
        <w:t>第七章  附  则</w:t>
      </w:r>
    </w:p>
    <w:p>
      <w:pPr>
        <w:widowControl/>
        <w:spacing w:line="560" w:lineRule="exact"/>
        <w:jc w:val="center"/>
        <w:rPr>
          <w:rFonts w:hint="eastAsia" w:ascii="方正黑体_GBK" w:eastAsia="方正黑体_GBK"/>
          <w:kern w:val="0"/>
          <w:szCs w:val="32"/>
        </w:rPr>
      </w:pPr>
    </w:p>
    <w:p>
      <w:pPr>
        <w:widowControl/>
        <w:spacing w:line="560" w:lineRule="exact"/>
        <w:ind w:firstLine="640" w:firstLineChars="200"/>
        <w:rPr>
          <w:rFonts w:hint="eastAsia"/>
          <w:kern w:val="0"/>
          <w:szCs w:val="32"/>
        </w:rPr>
      </w:pPr>
      <w:r>
        <w:rPr>
          <w:rFonts w:hint="eastAsia" w:ascii="方正黑体_GBK" w:eastAsia="方正黑体_GBK"/>
          <w:kern w:val="0"/>
          <w:szCs w:val="32"/>
        </w:rPr>
        <w:t>第六十二条</w:t>
      </w:r>
      <w:r>
        <w:rPr>
          <w:kern w:val="0"/>
          <w:szCs w:val="32"/>
        </w:rPr>
        <w:t xml:space="preserve">  </w:t>
      </w:r>
      <w:r>
        <w:rPr>
          <w:rFonts w:hint="eastAsia"/>
          <w:kern w:val="0"/>
          <w:szCs w:val="32"/>
        </w:rPr>
        <w:t>全市国家机关、国有企事业单位可遵照本规程，结合单位实际，制定具体实施办法。市内非国有经济组织开展内部审计工作可参照执行本规程。</w:t>
      </w:r>
    </w:p>
    <w:p>
      <w:pPr>
        <w:widowControl/>
        <w:spacing w:line="560" w:lineRule="exact"/>
        <w:ind w:firstLine="640" w:firstLineChars="200"/>
        <w:rPr>
          <w:kern w:val="0"/>
          <w:szCs w:val="32"/>
        </w:rPr>
      </w:pPr>
      <w:r>
        <w:rPr>
          <w:rFonts w:hint="eastAsia"/>
          <w:kern w:val="0"/>
          <w:szCs w:val="32"/>
        </w:rPr>
        <w:t>第六十三条</w:t>
      </w:r>
      <w:r>
        <w:rPr>
          <w:kern w:val="0"/>
          <w:szCs w:val="32"/>
        </w:rPr>
        <w:t xml:space="preserve">  </w:t>
      </w:r>
      <w:r>
        <w:rPr>
          <w:rFonts w:hint="eastAsia"/>
          <w:kern w:val="0"/>
          <w:szCs w:val="32"/>
        </w:rPr>
        <w:t>本规程由重庆市审计局负责解释。</w:t>
      </w:r>
    </w:p>
    <w:p>
      <w:pPr>
        <w:spacing w:line="560" w:lineRule="exact"/>
        <w:ind w:firstLine="640" w:firstLineChars="200"/>
        <w:rPr>
          <w:kern w:val="0"/>
          <w:szCs w:val="32"/>
        </w:rPr>
      </w:pPr>
      <w:r>
        <w:rPr>
          <w:rFonts w:hint="eastAsia"/>
          <w:kern w:val="0"/>
          <w:szCs w:val="32"/>
        </w:rPr>
        <w:t>第六十四条</w:t>
      </w:r>
      <w:r>
        <w:rPr>
          <w:kern w:val="0"/>
          <w:szCs w:val="32"/>
        </w:rPr>
        <w:t xml:space="preserve">  </w:t>
      </w:r>
      <w:r>
        <w:rPr>
          <w:rFonts w:hint="eastAsia"/>
          <w:kern w:val="0"/>
          <w:szCs w:val="32"/>
        </w:rPr>
        <w:t>本规程自印发之日起实施。</w:t>
      </w:r>
      <w:r>
        <w:rPr>
          <w:rFonts w:hint="eastAsia"/>
          <w:szCs w:val="32"/>
        </w:rPr>
        <w:t>《重庆市内部审计机构经</w:t>
      </w:r>
      <w:r>
        <w:rPr>
          <w:rFonts w:hint="eastAsia"/>
          <w:kern w:val="0"/>
          <w:szCs w:val="32"/>
        </w:rPr>
        <w:t>济责任审计作业规程（试行）》（渝审经内发〔</w:t>
      </w:r>
      <w:r>
        <w:rPr>
          <w:kern w:val="0"/>
          <w:szCs w:val="32"/>
        </w:rPr>
        <w:t>2001</w:t>
      </w:r>
      <w:r>
        <w:rPr>
          <w:rFonts w:hint="eastAsia"/>
          <w:kern w:val="0"/>
          <w:szCs w:val="32"/>
        </w:rPr>
        <w:t>〕</w:t>
      </w:r>
      <w:r>
        <w:rPr>
          <w:kern w:val="0"/>
          <w:szCs w:val="32"/>
        </w:rPr>
        <w:t>1</w:t>
      </w:r>
      <w:r>
        <w:rPr>
          <w:rFonts w:hint="eastAsia"/>
          <w:kern w:val="0"/>
          <w:szCs w:val="32"/>
        </w:rPr>
        <w:t>号）、《重庆市内部审计机构建设项目审计操作规程（试行）》（渝审发〔</w:t>
      </w:r>
      <w:r>
        <w:rPr>
          <w:kern w:val="0"/>
          <w:szCs w:val="32"/>
        </w:rPr>
        <w:t>2003</w:t>
      </w:r>
      <w:r>
        <w:rPr>
          <w:rFonts w:hint="eastAsia"/>
          <w:kern w:val="0"/>
          <w:szCs w:val="32"/>
        </w:rPr>
        <w:t>〕</w:t>
      </w:r>
      <w:r>
        <w:rPr>
          <w:kern w:val="0"/>
          <w:szCs w:val="32"/>
        </w:rPr>
        <w:t>5</w:t>
      </w:r>
      <w:r>
        <w:rPr>
          <w:rFonts w:hint="eastAsia"/>
          <w:kern w:val="0"/>
          <w:szCs w:val="32"/>
        </w:rPr>
        <w:t>号）同时废止。</w:t>
      </w:r>
    </w:p>
    <w:p>
      <w:pPr>
        <w:snapToGrid w:val="0"/>
        <w:spacing w:line="560" w:lineRule="exact"/>
        <w:ind w:firstLine="640" w:firstLineChars="200"/>
        <w:rPr>
          <w:kern w:val="0"/>
          <w:szCs w:val="32"/>
        </w:rPr>
      </w:pPr>
    </w:p>
    <w:p>
      <w:pPr>
        <w:snapToGrid w:val="0"/>
        <w:spacing w:line="560" w:lineRule="exact"/>
        <w:ind w:firstLine="640" w:firstLineChars="200"/>
        <w:rPr>
          <w:kern w:val="0"/>
          <w:szCs w:val="32"/>
        </w:rPr>
      </w:pPr>
      <w:r>
        <w:rPr>
          <w:rFonts w:hint="eastAsia"/>
          <w:kern w:val="0"/>
          <w:szCs w:val="32"/>
        </w:rPr>
        <w:t>附件：主要审计文本文书参考格式</w:t>
      </w:r>
    </w:p>
    <w:p>
      <w:pPr>
        <w:snapToGrid w:val="0"/>
        <w:spacing w:line="579" w:lineRule="atLeast"/>
        <w:rPr>
          <w:rFonts w:ascii="方正黑体_GBK" w:hAnsi="宋体" w:eastAsia="方正黑体_GBK" w:cs="宋体"/>
          <w:kern w:val="0"/>
          <w:szCs w:val="32"/>
        </w:rPr>
      </w:pPr>
      <w:r>
        <w:rPr>
          <w:rFonts w:hint="eastAsia" w:ascii="方正黑体_GBK" w:hAnsi="宋体" w:eastAsia="方正黑体_GBK" w:cs="宋体"/>
          <w:kern w:val="0"/>
          <w:szCs w:val="32"/>
        </w:rPr>
        <w:t>附件</w:t>
      </w:r>
    </w:p>
    <w:p>
      <w:pPr>
        <w:snapToGrid w:val="0"/>
        <w:spacing w:line="579" w:lineRule="atLeast"/>
        <w:rPr>
          <w:rFonts w:hint="eastAsia" w:ascii="方正黑体_GBK" w:hAnsi="宋体" w:eastAsia="方正黑体_GBK" w:cs="宋体"/>
          <w:kern w:val="0"/>
          <w:szCs w:val="32"/>
        </w:rPr>
      </w:pPr>
    </w:p>
    <w:p>
      <w:pPr>
        <w:snapToGrid w:val="0"/>
        <w:spacing w:line="579" w:lineRule="atLeas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主要审计文本文书参考格式</w:t>
      </w:r>
    </w:p>
    <w:p>
      <w:pPr>
        <w:snapToGrid w:val="0"/>
        <w:spacing w:line="579" w:lineRule="atLeast"/>
        <w:rPr>
          <w:rFonts w:hint="eastAsia" w:ascii="仿宋_GB2312" w:hAnsi="宋体" w:eastAsia="仿宋_GB2312" w:cs="宋体"/>
          <w:kern w:val="0"/>
          <w:szCs w:val="32"/>
        </w:rPr>
      </w:pPr>
    </w:p>
    <w:p>
      <w:pPr>
        <w:snapToGrid w:val="0"/>
        <w:spacing w:line="579" w:lineRule="atLeast"/>
        <w:ind w:firstLine="560"/>
        <w:rPr>
          <w:rFonts w:hint="eastAsia"/>
          <w:kern w:val="0"/>
          <w:szCs w:val="32"/>
        </w:rPr>
      </w:pPr>
      <w:r>
        <w:rPr>
          <w:kern w:val="0"/>
          <w:szCs w:val="32"/>
        </w:rPr>
        <w:t>1</w:t>
      </w:r>
      <w:r>
        <w:rPr>
          <w:rFonts w:hint="eastAsia"/>
          <w:kern w:val="0"/>
          <w:szCs w:val="32"/>
        </w:rPr>
        <w:t>．年度审计计划表</w:t>
      </w:r>
    </w:p>
    <w:p>
      <w:pPr>
        <w:snapToGrid w:val="0"/>
        <w:spacing w:line="579" w:lineRule="atLeast"/>
        <w:ind w:firstLine="560"/>
        <w:rPr>
          <w:kern w:val="0"/>
          <w:szCs w:val="32"/>
        </w:rPr>
      </w:pPr>
      <w:r>
        <w:rPr>
          <w:kern w:val="0"/>
          <w:szCs w:val="32"/>
        </w:rPr>
        <w:t>2</w:t>
      </w:r>
      <w:r>
        <w:rPr>
          <w:rFonts w:hint="eastAsia"/>
          <w:kern w:val="0"/>
          <w:szCs w:val="32"/>
        </w:rPr>
        <w:t>．项目审计方案</w:t>
      </w:r>
    </w:p>
    <w:p>
      <w:pPr>
        <w:snapToGrid w:val="0"/>
        <w:spacing w:line="579" w:lineRule="atLeast"/>
        <w:ind w:firstLine="560"/>
        <w:rPr>
          <w:kern w:val="0"/>
          <w:szCs w:val="32"/>
        </w:rPr>
      </w:pPr>
      <w:r>
        <w:rPr>
          <w:kern w:val="0"/>
          <w:szCs w:val="32"/>
        </w:rPr>
        <w:t>3</w:t>
      </w:r>
      <w:r>
        <w:rPr>
          <w:rFonts w:hint="eastAsia"/>
          <w:kern w:val="0"/>
          <w:szCs w:val="32"/>
        </w:rPr>
        <w:t>．审计通知书</w:t>
      </w:r>
    </w:p>
    <w:p>
      <w:pPr>
        <w:snapToGrid w:val="0"/>
        <w:spacing w:line="579" w:lineRule="atLeast"/>
        <w:ind w:firstLine="560"/>
        <w:rPr>
          <w:kern w:val="0"/>
          <w:szCs w:val="32"/>
        </w:rPr>
      </w:pPr>
      <w:r>
        <w:rPr>
          <w:kern w:val="0"/>
          <w:szCs w:val="32"/>
        </w:rPr>
        <w:t>4</w:t>
      </w:r>
      <w:r>
        <w:rPr>
          <w:rFonts w:hint="eastAsia"/>
          <w:kern w:val="0"/>
          <w:szCs w:val="32"/>
        </w:rPr>
        <w:t>．承诺书</w:t>
      </w:r>
    </w:p>
    <w:p>
      <w:pPr>
        <w:snapToGrid w:val="0"/>
        <w:spacing w:line="579" w:lineRule="atLeast"/>
        <w:ind w:firstLine="560"/>
        <w:rPr>
          <w:kern w:val="0"/>
          <w:szCs w:val="32"/>
        </w:rPr>
      </w:pPr>
      <w:r>
        <w:rPr>
          <w:kern w:val="0"/>
          <w:szCs w:val="32"/>
        </w:rPr>
        <w:t>5</w:t>
      </w:r>
      <w:r>
        <w:rPr>
          <w:rFonts w:hint="eastAsia"/>
          <w:kern w:val="0"/>
          <w:szCs w:val="32"/>
        </w:rPr>
        <w:t>．审计取证记录</w:t>
      </w:r>
    </w:p>
    <w:p>
      <w:pPr>
        <w:snapToGrid w:val="0"/>
        <w:spacing w:line="579" w:lineRule="atLeast"/>
        <w:ind w:firstLine="560"/>
        <w:rPr>
          <w:kern w:val="0"/>
          <w:szCs w:val="32"/>
        </w:rPr>
      </w:pPr>
      <w:r>
        <w:rPr>
          <w:kern w:val="0"/>
          <w:szCs w:val="32"/>
        </w:rPr>
        <w:t>6</w:t>
      </w:r>
      <w:r>
        <w:rPr>
          <w:rFonts w:hint="eastAsia"/>
          <w:kern w:val="0"/>
          <w:szCs w:val="32"/>
        </w:rPr>
        <w:t>．审计工作底稿</w:t>
      </w:r>
    </w:p>
    <w:p>
      <w:pPr>
        <w:snapToGrid w:val="0"/>
        <w:spacing w:line="579" w:lineRule="atLeast"/>
        <w:ind w:firstLine="560"/>
        <w:rPr>
          <w:kern w:val="0"/>
          <w:szCs w:val="32"/>
        </w:rPr>
      </w:pPr>
      <w:r>
        <w:rPr>
          <w:kern w:val="0"/>
          <w:szCs w:val="32"/>
        </w:rPr>
        <w:t>7</w:t>
      </w:r>
      <w:r>
        <w:rPr>
          <w:rFonts w:hint="eastAsia"/>
          <w:kern w:val="0"/>
          <w:szCs w:val="32"/>
        </w:rPr>
        <w:t>．审计工作底稿汇总表</w:t>
      </w:r>
    </w:p>
    <w:p>
      <w:pPr>
        <w:snapToGrid w:val="0"/>
        <w:spacing w:line="579" w:lineRule="atLeast"/>
        <w:ind w:firstLine="560"/>
        <w:rPr>
          <w:kern w:val="0"/>
          <w:szCs w:val="32"/>
        </w:rPr>
      </w:pPr>
      <w:r>
        <w:rPr>
          <w:kern w:val="0"/>
          <w:szCs w:val="32"/>
        </w:rPr>
        <w:t>8</w:t>
      </w:r>
      <w:r>
        <w:rPr>
          <w:rFonts w:hint="eastAsia"/>
          <w:kern w:val="0"/>
          <w:szCs w:val="32"/>
        </w:rPr>
        <w:t>．审计报告</w:t>
      </w:r>
    </w:p>
    <w:p>
      <w:pPr>
        <w:snapToGrid w:val="0"/>
        <w:spacing w:line="579" w:lineRule="atLeast"/>
        <w:ind w:firstLine="560"/>
        <w:rPr>
          <w:kern w:val="0"/>
          <w:szCs w:val="32"/>
        </w:rPr>
      </w:pPr>
      <w:r>
        <w:rPr>
          <w:kern w:val="0"/>
          <w:szCs w:val="32"/>
        </w:rPr>
        <w:t>9</w:t>
      </w:r>
      <w:r>
        <w:rPr>
          <w:rFonts w:hint="eastAsia"/>
          <w:kern w:val="0"/>
          <w:szCs w:val="32"/>
        </w:rPr>
        <w:t>．审计报告征求意见书</w:t>
      </w:r>
    </w:p>
    <w:p>
      <w:pPr>
        <w:snapToGrid w:val="0"/>
        <w:spacing w:line="579" w:lineRule="atLeast"/>
        <w:ind w:firstLine="560"/>
        <w:rPr>
          <w:rFonts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jc w:val="center"/>
        <w:rPr>
          <w:rFonts w:hint="eastAsia" w:ascii="黑体" w:hAnsi="宋体" w:eastAsia="黑体" w:cs="宋体"/>
          <w:b/>
          <w:color w:val="000000"/>
          <w:kern w:val="0"/>
          <w:sz w:val="36"/>
          <w:szCs w:val="36"/>
        </w:rPr>
      </w:pPr>
      <w:r>
        <w:rPr>
          <w:rFonts w:hint="eastAsia" w:ascii="黑体" w:hAnsi="宋体" w:eastAsia="黑体" w:cs="宋体"/>
          <w:b/>
          <w:color w:val="000000"/>
          <w:kern w:val="0"/>
          <w:sz w:val="36"/>
          <w:szCs w:val="36"/>
        </w:rPr>
        <w:t>＊＊年度审计计划表</w:t>
      </w:r>
    </w:p>
    <w:p>
      <w:pPr>
        <w:snapToGrid w:val="0"/>
        <w:spacing w:line="579" w:lineRule="atLeast"/>
        <w:ind w:firstLine="560"/>
        <w:rPr>
          <w:rFonts w:hint="eastAsia" w:ascii="黑体" w:hAnsi="宋体" w:eastAsia="黑体" w:cs="宋体"/>
          <w:b/>
          <w:color w:val="000000"/>
          <w:kern w:val="0"/>
          <w:sz w:val="44"/>
          <w:szCs w:val="44"/>
        </w:rPr>
      </w:pPr>
    </w:p>
    <w:p>
      <w:pPr>
        <w:snapToGrid w:val="0"/>
        <w:spacing w:line="579" w:lineRule="atLeast"/>
        <w:ind w:firstLine="560"/>
        <w:rPr>
          <w:rFonts w:hint="eastAsia" w:ascii="方正仿宋_GBK" w:hAnsi="宋体" w:cs="宋体"/>
          <w:color w:val="000000"/>
          <w:kern w:val="0"/>
          <w:szCs w:val="32"/>
        </w:rPr>
      </w:pPr>
      <w:r>
        <w:rPr>
          <w:rFonts w:hint="eastAsia" w:ascii="方正仿宋_GBK" w:hAnsi="宋体" w:cs="宋体"/>
          <w:color w:val="000000"/>
          <w:kern w:val="0"/>
          <w:szCs w:val="32"/>
        </w:rPr>
        <w:t>编制单位：                         年   月   日</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620"/>
        <w:gridCol w:w="900"/>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审计项目名称</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被审计单位</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目标</w:t>
            </w:r>
          </w:p>
          <w:p>
            <w:pPr>
              <w:snapToGrid w:val="0"/>
              <w:spacing w:line="579" w:lineRule="atLeast"/>
              <w:jc w:val="center"/>
              <w:rPr>
                <w:rFonts w:ascii="仿宋_GB2312" w:hAnsi="宋体"/>
                <w:color w:val="000000"/>
                <w:sz w:val="24"/>
              </w:rPr>
            </w:pPr>
            <w:r>
              <w:rPr>
                <w:rFonts w:hint="eastAsia" w:ascii="仿宋_GB2312" w:hAnsi="宋体"/>
                <w:color w:val="000000"/>
                <w:sz w:val="24"/>
              </w:rPr>
              <w:t>任务</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审计</w:t>
            </w:r>
          </w:p>
          <w:p>
            <w:pPr>
              <w:snapToGrid w:val="0"/>
              <w:spacing w:line="579" w:lineRule="atLeast"/>
              <w:jc w:val="center"/>
              <w:rPr>
                <w:rFonts w:ascii="仿宋_GB2312" w:hAnsi="宋体"/>
                <w:color w:val="000000"/>
                <w:sz w:val="24"/>
              </w:rPr>
            </w:pPr>
            <w:r>
              <w:rPr>
                <w:rFonts w:hint="eastAsia" w:ascii="仿宋_GB2312" w:hAnsi="宋体"/>
                <w:color w:val="000000"/>
                <w:sz w:val="24"/>
              </w:rPr>
              <w:t>时间</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审计</w:t>
            </w:r>
          </w:p>
          <w:p>
            <w:pPr>
              <w:snapToGrid w:val="0"/>
              <w:spacing w:line="579" w:lineRule="atLeast"/>
              <w:jc w:val="center"/>
              <w:rPr>
                <w:rFonts w:ascii="仿宋_GB2312" w:hAnsi="宋体"/>
                <w:color w:val="000000"/>
                <w:sz w:val="24"/>
              </w:rPr>
            </w:pPr>
            <w:r>
              <w:rPr>
                <w:rFonts w:hint="eastAsia" w:ascii="仿宋_GB2312" w:hAnsi="宋体"/>
                <w:color w:val="000000"/>
                <w:sz w:val="24"/>
              </w:rPr>
              <w:t>人员</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579" w:lineRule="atLeast"/>
              <w:jc w:val="center"/>
              <w:rPr>
                <w:rFonts w:ascii="仿宋_GB2312" w:hAnsi="宋体"/>
                <w:color w:val="000000"/>
                <w:sz w:val="24"/>
              </w:rPr>
            </w:pPr>
            <w:r>
              <w:rPr>
                <w:rFonts w:hint="eastAsia" w:ascii="仿宋_GB2312"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28"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579" w:lineRule="atLeast"/>
              <w:ind w:left="632"/>
              <w:rPr>
                <w:rFonts w:ascii="仿宋_GB2312" w:hAnsi="宋体"/>
                <w:color w:val="000000"/>
                <w:sz w:val="24"/>
              </w:rPr>
            </w:pPr>
          </w:p>
        </w:tc>
      </w:tr>
    </w:tbl>
    <w:p>
      <w:pPr>
        <w:snapToGrid w:val="0"/>
        <w:spacing w:line="579" w:lineRule="atLeast"/>
        <w:ind w:firstLine="560"/>
        <w:rPr>
          <w:rFonts w:hint="eastAsia" w:ascii="黑体" w:hAnsi="宋体" w:eastAsia="黑体" w:cs="宋体"/>
          <w:b/>
          <w:color w:val="000000"/>
          <w:kern w:val="0"/>
          <w:sz w:val="44"/>
          <w:szCs w:val="44"/>
        </w:rPr>
      </w:pPr>
    </w:p>
    <w:p>
      <w:pPr>
        <w:snapToGrid w:val="0"/>
        <w:spacing w:line="579" w:lineRule="atLeast"/>
        <w:ind w:firstLine="560"/>
        <w:rPr>
          <w:rFonts w:hint="eastAsia" w:ascii="仿宋_GB2312" w:hAnsi="宋体" w:eastAsia="仿宋_GB2312" w:cs="宋体"/>
          <w:kern w:val="0"/>
          <w:szCs w:val="32"/>
        </w:rPr>
      </w:pPr>
    </w:p>
    <w:p>
      <w:pPr>
        <w:snapToGrid w:val="0"/>
        <w:spacing w:line="579" w:lineRule="atLeast"/>
        <w:ind w:left="560"/>
        <w:rPr>
          <w:rFonts w:hint="eastAsia" w:ascii="黑体" w:hAnsi="宋体" w:eastAsia="黑体" w:cs="宋体"/>
          <w:b/>
          <w:color w:val="000000"/>
          <w:kern w:val="0"/>
          <w:sz w:val="44"/>
          <w:szCs w:val="44"/>
        </w:rPr>
      </w:pPr>
      <w:r>
        <w:rPr>
          <w:rFonts w:hint="eastAsia" w:ascii="仿宋_GB2312" w:hAnsi="宋体" w:eastAsia="仿宋_GB2312" w:cs="宋体"/>
          <w:kern w:val="0"/>
          <w:sz w:val="27"/>
          <w:szCs w:val="27"/>
        </w:rPr>
        <w:t xml:space="preserve">   </w:t>
      </w:r>
      <w:r>
        <w:rPr>
          <w:rFonts w:hint="eastAsia" w:ascii="黑体" w:hAnsi="宋体" w:eastAsia="黑体" w:cs="宋体"/>
          <w:b/>
          <w:color w:val="000000"/>
          <w:kern w:val="0"/>
          <w:sz w:val="44"/>
          <w:szCs w:val="44"/>
        </w:rPr>
        <w:t xml:space="preserve"> </w:t>
      </w:r>
    </w:p>
    <w:p>
      <w:pPr>
        <w:snapToGrid w:val="0"/>
        <w:spacing w:line="579" w:lineRule="atLeast"/>
        <w:ind w:left="560"/>
        <w:rPr>
          <w:rFonts w:hint="eastAsia" w:ascii="黑体" w:hAnsi="宋体" w:eastAsia="黑体" w:cs="宋体"/>
          <w:b/>
          <w:color w:val="000000"/>
          <w:kern w:val="0"/>
          <w:sz w:val="44"/>
          <w:szCs w:val="44"/>
        </w:rPr>
      </w:pPr>
    </w:p>
    <w:p>
      <w:pPr>
        <w:snapToGrid w:val="0"/>
        <w:spacing w:line="579" w:lineRule="atLeast"/>
        <w:ind w:left="560"/>
        <w:rPr>
          <w:rFonts w:hint="eastAsia" w:ascii="仿宋_GB2312" w:hAnsi="宋体"/>
          <w:color w:val="000000"/>
          <w:sz w:val="24"/>
        </w:rPr>
      </w:pPr>
      <w:r>
        <w:rPr>
          <w:rFonts w:hint="eastAsia" w:ascii="黑体" w:hAnsi="宋体" w:eastAsia="黑体" w:cs="宋体"/>
          <w:b/>
          <w:color w:val="000000"/>
          <w:kern w:val="0"/>
          <w:sz w:val="44"/>
          <w:szCs w:val="44"/>
        </w:rPr>
        <w:t xml:space="preserve">      </w:t>
      </w:r>
    </w:p>
    <w:p>
      <w:pPr>
        <w:snapToGrid w:val="0"/>
        <w:spacing w:line="579" w:lineRule="atLeast"/>
        <w:ind w:left="560"/>
        <w:rPr>
          <w:rFonts w:hint="eastAsia" w:ascii="仿宋_GB2312" w:hAnsi="宋体"/>
          <w:color w:val="000000"/>
          <w:sz w:val="24"/>
        </w:rPr>
      </w:pPr>
    </w:p>
    <w:p>
      <w:pPr>
        <w:snapToGrid w:val="0"/>
        <w:spacing w:line="579" w:lineRule="atLeast"/>
        <w:ind w:left="560"/>
        <w:rPr>
          <w:rFonts w:hint="eastAsia" w:ascii="仿宋_GB2312" w:hAnsi="宋体"/>
          <w:color w:val="000000"/>
          <w:sz w:val="24"/>
        </w:rPr>
      </w:pPr>
    </w:p>
    <w:p>
      <w:pPr>
        <w:snapToGrid w:val="0"/>
        <w:spacing w:line="579" w:lineRule="atLeast"/>
        <w:ind w:left="560"/>
        <w:rPr>
          <w:rFonts w:hint="eastAsia" w:ascii="仿宋_GB2312" w:hAnsi="宋体"/>
          <w:color w:val="000000"/>
          <w:sz w:val="24"/>
        </w:rPr>
      </w:pPr>
    </w:p>
    <w:p>
      <w:pPr>
        <w:spacing w:line="560" w:lineRule="exact"/>
        <w:jc w:val="center"/>
        <w:rPr>
          <w:rFonts w:hint="eastAsia" w:ascii="黑体" w:hAnsi="宋体" w:eastAsia="黑体" w:cs="宋体"/>
          <w:b/>
          <w:color w:val="000000"/>
          <w:kern w:val="0"/>
          <w:sz w:val="36"/>
          <w:szCs w:val="36"/>
        </w:rPr>
      </w:pPr>
    </w:p>
    <w:p>
      <w:pPr>
        <w:spacing w:line="560" w:lineRule="exact"/>
        <w:jc w:val="center"/>
        <w:rPr>
          <w:rFonts w:hint="eastAsia" w:ascii="黑体" w:hAnsi="宋体" w:eastAsia="黑体"/>
          <w:b/>
          <w:i/>
          <w:color w:val="000000"/>
          <w:sz w:val="36"/>
          <w:szCs w:val="36"/>
        </w:rPr>
      </w:pPr>
      <w:r>
        <w:rPr>
          <w:rFonts w:hint="eastAsia" w:ascii="黑体" w:hAnsi="宋体" w:eastAsia="黑体" w:cs="宋体"/>
          <w:b/>
          <w:color w:val="000000"/>
          <w:kern w:val="0"/>
          <w:sz w:val="36"/>
          <w:szCs w:val="36"/>
        </w:rPr>
        <w:t>＊＊＊</w:t>
      </w:r>
      <w:r>
        <w:rPr>
          <w:rFonts w:hint="eastAsia" w:ascii="黑体" w:hAnsi="宋体" w:eastAsia="黑体"/>
          <w:b/>
          <w:i/>
          <w:color w:val="000000"/>
          <w:sz w:val="36"/>
          <w:szCs w:val="36"/>
        </w:rPr>
        <w:t>（审计项目名称）</w:t>
      </w:r>
    </w:p>
    <w:p>
      <w:pPr>
        <w:spacing w:line="560" w:lineRule="exact"/>
        <w:jc w:val="center"/>
        <w:rPr>
          <w:rFonts w:hint="eastAsia" w:ascii="黑体" w:hAnsi="宋体" w:eastAsia="黑体" w:cs="宋体"/>
          <w:b/>
          <w:color w:val="000000"/>
          <w:kern w:val="0"/>
          <w:sz w:val="36"/>
          <w:szCs w:val="36"/>
        </w:rPr>
      </w:pPr>
      <w:r>
        <w:rPr>
          <w:rFonts w:hint="eastAsia" w:ascii="黑体" w:hAnsi="宋体" w:eastAsia="黑体" w:cs="宋体"/>
          <w:b/>
          <w:color w:val="000000"/>
          <w:kern w:val="0"/>
          <w:sz w:val="36"/>
          <w:szCs w:val="36"/>
        </w:rPr>
        <w:t>审计方案</w:t>
      </w:r>
    </w:p>
    <w:p>
      <w:pPr>
        <w:adjustRightInd w:val="0"/>
        <w:snapToGrid w:val="0"/>
        <w:spacing w:line="579" w:lineRule="exact"/>
        <w:ind w:firstLine="482" w:firstLineChars="150"/>
        <w:rPr>
          <w:rFonts w:hint="eastAsia" w:ascii="仿宋_GB2312" w:eastAsia="仿宋_GB2312"/>
          <w:b/>
          <w:color w:val="000000"/>
          <w:szCs w:val="32"/>
        </w:rPr>
      </w:pP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一、审计目标</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审计要达到的目的。</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二、审计范围</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包括审计对象范围和审计时间范围，延伸审计和调查的具体对象。</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三、审计内容、重点及审计措施</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包括具体的审计事项、审计重点、审计步骤和方法、执行时间、审计人员分工及其他必要措施。</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四、审计工作要求</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包括项目审计进度安排、审计组内部重要管理事项及职责分工、预定的现场审计工作起止时间等；</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五、其他有关内容</w:t>
      </w:r>
    </w:p>
    <w:p>
      <w:pPr>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采取跟踪审计方式实施审计的，审计方案对整个跟踪审计工作作出统筹安排。</w:t>
      </w:r>
    </w:p>
    <w:p>
      <w:pPr>
        <w:spacing w:line="560" w:lineRule="exact"/>
        <w:ind w:firstLine="627" w:firstLineChars="196"/>
        <w:rPr>
          <w:rFonts w:hint="eastAsia" w:ascii="方正仿宋_GBK" w:hAnsi="宋体"/>
          <w:color w:val="000000"/>
          <w:szCs w:val="32"/>
        </w:rPr>
      </w:pPr>
    </w:p>
    <w:p>
      <w:pPr>
        <w:spacing w:line="560" w:lineRule="exact"/>
        <w:ind w:firstLine="627" w:firstLineChars="196"/>
        <w:rPr>
          <w:rFonts w:hint="eastAsia" w:ascii="方正仿宋_GBK" w:hAnsi="宋体"/>
          <w:color w:val="000000"/>
          <w:szCs w:val="32"/>
        </w:rPr>
      </w:pPr>
    </w:p>
    <w:p>
      <w:pPr>
        <w:spacing w:line="560" w:lineRule="exact"/>
        <w:ind w:firstLine="627" w:firstLineChars="196"/>
        <w:rPr>
          <w:rFonts w:hint="eastAsia" w:ascii="方正仿宋_GBK" w:hAnsi="宋体"/>
          <w:color w:val="000000"/>
          <w:szCs w:val="32"/>
        </w:rPr>
      </w:pPr>
    </w:p>
    <w:p>
      <w:pPr>
        <w:spacing w:line="560" w:lineRule="exact"/>
        <w:ind w:firstLine="4800" w:firstLineChars="1500"/>
        <w:rPr>
          <w:rFonts w:hint="eastAsia" w:ascii="方正仿宋_GBK" w:hAnsi="宋体"/>
          <w:color w:val="000000"/>
          <w:szCs w:val="32"/>
        </w:rPr>
      </w:pPr>
      <w:r>
        <w:rPr>
          <w:rFonts w:hint="eastAsia" w:ascii="方正仿宋_GBK" w:hAnsi="宋体"/>
          <w:color w:val="000000"/>
          <w:szCs w:val="32"/>
        </w:rPr>
        <w:t>＊＊＊项目审计组</w:t>
      </w:r>
    </w:p>
    <w:p>
      <w:pPr>
        <w:spacing w:line="560" w:lineRule="exact"/>
        <w:ind w:firstLine="5280" w:firstLineChars="1650"/>
        <w:rPr>
          <w:rFonts w:hint="eastAsia" w:ascii="方正仿宋_GBK" w:hAnsi="宋体"/>
          <w:color w:val="000000"/>
          <w:szCs w:val="32"/>
        </w:rPr>
      </w:pPr>
      <w:r>
        <w:rPr>
          <w:rFonts w:hint="eastAsia" w:ascii="方正仿宋_GBK" w:hAnsi="宋体"/>
          <w:color w:val="000000"/>
          <w:szCs w:val="32"/>
        </w:rPr>
        <w:t>年  月  日</w:t>
      </w:r>
    </w:p>
    <w:p>
      <w:pPr>
        <w:spacing w:line="560" w:lineRule="exact"/>
        <w:ind w:firstLine="5280" w:firstLineChars="1650"/>
        <w:rPr>
          <w:rFonts w:hint="eastAsia" w:ascii="方正仿宋_GBK" w:hAnsi="宋体"/>
          <w:color w:val="000000"/>
          <w:szCs w:val="32"/>
        </w:rPr>
      </w:pPr>
    </w:p>
    <w:p>
      <w:pPr>
        <w:snapToGrid w:val="0"/>
        <w:spacing w:line="580" w:lineRule="exact"/>
        <w:jc w:val="center"/>
        <w:rPr>
          <w:rFonts w:hint="eastAsia" w:eastAsia="长城小标宋体"/>
          <w:color w:val="FF0000"/>
          <w:sz w:val="36"/>
          <w:szCs w:val="36"/>
        </w:rPr>
      </w:pPr>
      <w:r>
        <w:rPr>
          <w:rFonts w:eastAsia="长城小标宋体"/>
          <w:color w:val="FF0000"/>
          <w:sz w:val="36"/>
          <w:szCs w:val="36"/>
        </w:rPr>
        <w:t>****</w:t>
      </w:r>
      <w:r>
        <w:rPr>
          <w:rFonts w:hint="eastAsia" w:eastAsia="长城小标宋体"/>
          <w:i/>
          <w:color w:val="FF0000"/>
          <w:sz w:val="36"/>
          <w:szCs w:val="36"/>
        </w:rPr>
        <w:t>（内部审计实施机构全称）</w:t>
      </w:r>
    </w:p>
    <w:p>
      <w:pPr>
        <w:pStyle w:val="15"/>
        <w:spacing w:before="0" w:after="0" w:line="240" w:lineRule="auto"/>
        <w:rPr>
          <w:rFonts w:ascii="Times New Roman"/>
          <w:b/>
          <w:spacing w:val="0"/>
          <w:sz w:val="48"/>
          <w:szCs w:val="48"/>
        </w:rPr>
      </w:pPr>
      <w:r>
        <w:rPr>
          <w:rFonts w:hint="eastAsia" w:ascii="Times New Roman" w:eastAsia="宋体"/>
          <w:b/>
          <w:spacing w:val="0"/>
          <w:sz w:val="48"/>
          <w:szCs w:val="48"/>
        </w:rPr>
        <w:t>审计通知书</w:t>
      </w:r>
    </w:p>
    <w:p>
      <w:pPr>
        <w:jc w:val="center"/>
      </w:pPr>
    </w:p>
    <w:p>
      <w:pPr>
        <w:pBdr>
          <w:bottom w:val="single" w:color="FF0000" w:sz="18" w:space="8"/>
        </w:pBdr>
        <w:jc w:val="center"/>
        <w:rPr>
          <w:kern w:val="0"/>
        </w:rPr>
      </w:pPr>
      <w:r>
        <w:rPr>
          <w:kern w:val="0"/>
        </w:rPr>
        <w:t>*</w:t>
      </w:r>
      <w:r>
        <w:rPr>
          <w:rFonts w:hint="eastAsia"/>
          <w:kern w:val="0"/>
        </w:rPr>
        <w:t>审通〔</w:t>
      </w:r>
      <w:r>
        <w:rPr>
          <w:kern w:val="0"/>
        </w:rPr>
        <w:t>20**</w:t>
      </w:r>
      <w:r>
        <w:rPr>
          <w:rFonts w:hint="eastAsia"/>
          <w:kern w:val="0"/>
        </w:rPr>
        <w:t>〕</w:t>
      </w:r>
      <w:r>
        <w:rPr>
          <w:kern w:val="0"/>
        </w:rPr>
        <w:t>**</w:t>
      </w:r>
      <w:r>
        <w:rPr>
          <w:rFonts w:hint="eastAsia"/>
          <w:kern w:val="0"/>
        </w:rPr>
        <w:t>号</w:t>
      </w:r>
    </w:p>
    <w:p>
      <w:pPr>
        <w:pStyle w:val="4"/>
        <w:snapToGrid w:val="0"/>
        <w:spacing w:line="560" w:lineRule="exact"/>
        <w:ind w:left="7896"/>
      </w:pPr>
    </w:p>
    <w:p>
      <w:pPr>
        <w:snapToGrid w:val="0"/>
        <w:spacing w:line="560" w:lineRule="exact"/>
        <w:jc w:val="center"/>
        <w:rPr>
          <w:i/>
          <w:sz w:val="36"/>
          <w:szCs w:val="36"/>
        </w:rPr>
      </w:pPr>
      <w:r>
        <w:rPr>
          <w:rFonts w:hint="eastAsia"/>
          <w:sz w:val="36"/>
          <w:szCs w:val="36"/>
        </w:rPr>
        <w:t>关于对</w:t>
      </w:r>
      <w:r>
        <w:rPr>
          <w:sz w:val="36"/>
          <w:szCs w:val="36"/>
        </w:rPr>
        <w:t>****</w:t>
      </w:r>
      <w:r>
        <w:rPr>
          <w:rFonts w:hint="eastAsia"/>
          <w:i/>
          <w:sz w:val="36"/>
          <w:szCs w:val="36"/>
        </w:rPr>
        <w:t>（项目名称）</w:t>
      </w:r>
    </w:p>
    <w:p>
      <w:pPr>
        <w:snapToGrid w:val="0"/>
        <w:spacing w:line="560" w:lineRule="exact"/>
        <w:jc w:val="center"/>
        <w:rPr>
          <w:sz w:val="36"/>
          <w:szCs w:val="36"/>
        </w:rPr>
      </w:pPr>
      <w:r>
        <w:rPr>
          <w:rFonts w:hint="eastAsia"/>
          <w:sz w:val="36"/>
          <w:szCs w:val="36"/>
        </w:rPr>
        <w:t>进行审计</w:t>
      </w:r>
      <w:r>
        <w:rPr>
          <w:rFonts w:hint="eastAsia"/>
          <w:i/>
          <w:sz w:val="36"/>
          <w:szCs w:val="36"/>
        </w:rPr>
        <w:t>（专项审计调查）</w:t>
      </w:r>
      <w:r>
        <w:rPr>
          <w:rFonts w:hint="eastAsia"/>
          <w:sz w:val="36"/>
          <w:szCs w:val="36"/>
        </w:rPr>
        <w:t>的通知</w:t>
      </w:r>
    </w:p>
    <w:p>
      <w:pPr>
        <w:pStyle w:val="4"/>
        <w:adjustRightInd w:val="0"/>
        <w:snapToGrid w:val="0"/>
        <w:spacing w:line="560" w:lineRule="exact"/>
        <w:ind w:left="7896"/>
      </w:pPr>
    </w:p>
    <w:p>
      <w:pPr>
        <w:snapToGrid w:val="0"/>
        <w:spacing w:line="480" w:lineRule="exact"/>
        <w:rPr>
          <w:rFonts w:ascii="方正仿宋_GBK" w:hAnsi="宋体" w:cs="宋体"/>
          <w:kern w:val="0"/>
          <w:szCs w:val="32"/>
        </w:rPr>
      </w:pPr>
      <w:r>
        <w:rPr>
          <w:rFonts w:hint="eastAsia" w:ascii="方正仿宋_GBK" w:hAnsi="宋体" w:cs="宋体"/>
          <w:kern w:val="0"/>
          <w:szCs w:val="32"/>
        </w:rPr>
        <w:t>****（被审计单位全称） ：</w:t>
      </w: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根据《审计署关于内部审计工作的规定》及***（领导的决定、批示或意见，年度审计计划，***单位审计委托书等），***（内部审计实施机构名称）决定派出审计组，自**年**月**日起，对你单位****进行审计（专项审计调查），必要时将追溯到相关年度或者延伸审计（调查）有关单位。请予以配合和提供必要的工作条件。接此通知后，请准备好附件所列有关资料，并对所提供的资料进行承诺。</w:t>
      </w: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审计项目负责人：***</w:t>
      </w: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审计组成员：*** ***  ***</w:t>
      </w:r>
    </w:p>
    <w:p>
      <w:pPr>
        <w:snapToGrid w:val="0"/>
        <w:spacing w:line="480" w:lineRule="exact"/>
        <w:ind w:firstLine="560"/>
        <w:rPr>
          <w:rFonts w:hint="eastAsia" w:ascii="方正仿宋_GBK" w:hAnsi="宋体" w:cs="宋体"/>
          <w:kern w:val="0"/>
          <w:szCs w:val="32"/>
        </w:rPr>
      </w:pP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附件：1．承诺书</w:t>
      </w:r>
    </w:p>
    <w:p>
      <w:pPr>
        <w:snapToGrid w:val="0"/>
        <w:spacing w:line="480" w:lineRule="exact"/>
        <w:ind w:firstLine="1577" w:firstLineChars="493"/>
        <w:rPr>
          <w:rFonts w:hint="eastAsia" w:ascii="方正仿宋_GBK" w:hAnsi="宋体" w:cs="宋体"/>
          <w:kern w:val="0"/>
          <w:szCs w:val="32"/>
        </w:rPr>
      </w:pPr>
      <w:r>
        <w:rPr>
          <w:rFonts w:hint="eastAsia" w:ascii="方正仿宋_GBK" w:hAnsi="宋体" w:cs="宋体"/>
          <w:kern w:val="0"/>
          <w:szCs w:val="32"/>
        </w:rPr>
        <w:t>2．需提供资料清单</w:t>
      </w: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 xml:space="preserve">                 （内部审计实施机构全称印章）</w:t>
      </w:r>
    </w:p>
    <w:p>
      <w:pPr>
        <w:snapToGrid w:val="0"/>
        <w:spacing w:line="480" w:lineRule="exact"/>
        <w:ind w:firstLine="560"/>
        <w:rPr>
          <w:rFonts w:hint="eastAsia" w:ascii="方正仿宋_GBK" w:hAnsi="宋体" w:cs="宋体"/>
          <w:kern w:val="0"/>
          <w:szCs w:val="32"/>
        </w:rPr>
      </w:pPr>
      <w:r>
        <w:rPr>
          <w:rFonts w:hint="eastAsia" w:ascii="方正仿宋_GBK" w:hAnsi="宋体" w:cs="宋体"/>
          <w:kern w:val="0"/>
          <w:szCs w:val="32"/>
        </w:rPr>
        <w:t xml:space="preserve">                       ****年**月**日</w:t>
      </w:r>
    </w:p>
    <w:p>
      <w:pPr>
        <w:snapToGrid w:val="0"/>
        <w:spacing w:line="480" w:lineRule="exact"/>
        <w:ind w:firstLine="560"/>
        <w:rPr>
          <w:rFonts w:hint="eastAsia" w:ascii="方正仿宋_GBK" w:hAnsi="宋体" w:cs="宋体"/>
          <w:kern w:val="0"/>
          <w:szCs w:val="32"/>
        </w:rPr>
      </w:pPr>
    </w:p>
    <w:p>
      <w:pPr>
        <w:snapToGrid w:val="0"/>
        <w:spacing w:line="480" w:lineRule="exact"/>
        <w:ind w:firstLine="560"/>
        <w:rPr>
          <w:rFonts w:hint="eastAsia" w:ascii="方正仿宋_GBK" w:hAnsi="宋体" w:cs="宋体"/>
          <w:kern w:val="0"/>
          <w:szCs w:val="32"/>
        </w:rPr>
      </w:pPr>
    </w:p>
    <w:p>
      <w:pPr>
        <w:snapToGrid w:val="0"/>
        <w:spacing w:line="579" w:lineRule="atLeast"/>
        <w:jc w:val="center"/>
        <w:rPr>
          <w:rFonts w:hint="eastAsia" w:ascii="黑体" w:hAnsi="宋体" w:eastAsia="黑体" w:cs="宋体"/>
          <w:b/>
          <w:kern w:val="0"/>
          <w:sz w:val="36"/>
          <w:szCs w:val="36"/>
        </w:rPr>
      </w:pPr>
      <w:r>
        <w:rPr>
          <w:rFonts w:hint="eastAsia" w:ascii="黑体" w:hAnsi="宋体" w:eastAsia="黑体" w:cs="宋体"/>
          <w:b/>
          <w:kern w:val="0"/>
          <w:sz w:val="36"/>
          <w:szCs w:val="36"/>
        </w:rPr>
        <w:t>承 诺 书</w:t>
      </w:r>
    </w:p>
    <w:p>
      <w:pPr>
        <w:snapToGrid w:val="0"/>
        <w:spacing w:line="579" w:lineRule="atLeast"/>
        <w:rPr>
          <w:rFonts w:hint="eastAsia" w:ascii="仿宋_GB2312" w:hAnsi="宋体" w:eastAsia="仿宋_GB2312" w:cs="宋体"/>
          <w:kern w:val="0"/>
          <w:szCs w:val="32"/>
        </w:rPr>
      </w:pPr>
    </w:p>
    <w:p>
      <w:pPr>
        <w:tabs>
          <w:tab w:val="left" w:pos="3686"/>
        </w:tabs>
        <w:adjustRightInd w:val="0"/>
        <w:snapToGrid w:val="0"/>
        <w:spacing w:line="560" w:lineRule="exact"/>
        <w:rPr>
          <w:rFonts w:hint="eastAsia" w:ascii="方正仿宋_GBK" w:hAnsi="宋体"/>
          <w:color w:val="000000"/>
          <w:szCs w:val="32"/>
        </w:rPr>
      </w:pPr>
      <w:r>
        <w:rPr>
          <w:rFonts w:hint="eastAsia" w:ascii="方正仿宋_GBK" w:hAnsi="宋体"/>
          <w:color w:val="000000"/>
          <w:szCs w:val="32"/>
        </w:rPr>
        <w:t>***（内部审计实施机构名称）：</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 xml:space="preserve"> 我们对所提供的相关资料负责，并作如下承诺：</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 xml:space="preserve"> 一、我们提供的会计报表是遵循会计准则、会计制度及国家其他有关财务会计法规的规定，由本单位负责编制的。我们保证所提供的会计报表真实准确地反映了本单位报告期末的财务状况及年度的经营成果和资金变动情况，并对其合法性负责。</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二、本单位业已提供全部财务、会计记录和有关资料（含电子资料），保证无遗漏，并对其真实性、完整性、合法性负责。</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三、对审计组在审计过程中要求提供的有关调查、核实等审计事项相关资料（含电子资料），本单位将按规定时间送交审计组。</w:t>
      </w:r>
    </w:p>
    <w:p>
      <w:pPr>
        <w:tabs>
          <w:tab w:val="left" w:pos="3686"/>
        </w:tabs>
        <w:adjustRightInd w:val="0"/>
        <w:snapToGrid w:val="0"/>
        <w:spacing w:line="560" w:lineRule="exact"/>
        <w:ind w:firstLine="640" w:firstLineChars="200"/>
        <w:rPr>
          <w:rFonts w:hint="eastAsia" w:ascii="方正仿宋_GBK" w:hAnsi="宋体"/>
          <w:color w:val="000000"/>
          <w:szCs w:val="32"/>
        </w:rPr>
      </w:pPr>
    </w:p>
    <w:p>
      <w:pPr>
        <w:tabs>
          <w:tab w:val="left" w:pos="3686"/>
        </w:tabs>
        <w:adjustRightInd w:val="0"/>
        <w:snapToGrid w:val="0"/>
        <w:spacing w:line="560" w:lineRule="exact"/>
        <w:ind w:firstLine="640" w:firstLineChars="200"/>
        <w:rPr>
          <w:rFonts w:hint="eastAsia" w:ascii="方正仿宋_GBK" w:hAnsi="宋体"/>
          <w:color w:val="000000"/>
          <w:szCs w:val="32"/>
        </w:rPr>
      </w:pPr>
    </w:p>
    <w:p>
      <w:pPr>
        <w:tabs>
          <w:tab w:val="left" w:pos="3686"/>
        </w:tabs>
        <w:adjustRightInd w:val="0"/>
        <w:snapToGrid w:val="0"/>
        <w:spacing w:line="560" w:lineRule="exact"/>
        <w:ind w:firstLine="640" w:firstLineChars="200"/>
        <w:rPr>
          <w:rFonts w:hint="eastAsia" w:ascii="方正仿宋_GBK" w:hAnsi="宋体"/>
          <w:color w:val="000000"/>
          <w:szCs w:val="32"/>
        </w:rPr>
      </w:pP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承诺单位（公章）：</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单位负责人签名：</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财务负责人签名：</w:t>
      </w:r>
    </w:p>
    <w:p>
      <w:pPr>
        <w:tabs>
          <w:tab w:val="left" w:pos="3686"/>
        </w:tabs>
        <w:adjustRightInd w:val="0"/>
        <w:snapToGrid w:val="0"/>
        <w:spacing w:line="560" w:lineRule="exact"/>
        <w:ind w:firstLine="640" w:firstLineChars="200"/>
        <w:rPr>
          <w:rFonts w:hint="eastAsia" w:ascii="方正仿宋_GBK" w:hAnsi="宋体"/>
          <w:color w:val="000000"/>
          <w:szCs w:val="32"/>
        </w:rPr>
      </w:pPr>
      <w:r>
        <w:rPr>
          <w:rFonts w:hint="eastAsia" w:ascii="方正仿宋_GBK" w:hAnsi="宋体"/>
          <w:color w:val="000000"/>
          <w:szCs w:val="32"/>
        </w:rPr>
        <w:t xml:space="preserve">                                 年   月   日</w:t>
      </w:r>
    </w:p>
    <w:p>
      <w:pPr>
        <w:spacing w:after="289" w:afterLines="50" w:line="560" w:lineRule="atLeast"/>
        <w:jc w:val="center"/>
        <w:rPr>
          <w:rFonts w:hint="eastAsia" w:ascii="黑体" w:hAnsi="宋体" w:eastAsia="黑体"/>
          <w:b/>
          <w:color w:val="000000"/>
          <w:sz w:val="44"/>
          <w:szCs w:val="44"/>
        </w:rPr>
      </w:pPr>
    </w:p>
    <w:p>
      <w:pPr>
        <w:spacing w:after="289" w:afterLines="50" w:line="560" w:lineRule="atLeast"/>
        <w:jc w:val="center"/>
        <w:rPr>
          <w:rFonts w:hint="eastAsia" w:ascii="黑体" w:hAnsi="宋体" w:eastAsia="黑体"/>
          <w:b/>
          <w:color w:val="000000"/>
          <w:sz w:val="44"/>
          <w:szCs w:val="44"/>
        </w:rPr>
      </w:pPr>
    </w:p>
    <w:p>
      <w:pPr>
        <w:spacing w:after="289" w:afterLines="50" w:line="560" w:lineRule="atLeast"/>
        <w:jc w:val="center"/>
        <w:rPr>
          <w:rFonts w:hint="eastAsia" w:ascii="黑体" w:hAnsi="宋体" w:eastAsia="黑体"/>
          <w:b/>
          <w:color w:val="000000"/>
          <w:sz w:val="44"/>
          <w:szCs w:val="44"/>
        </w:rPr>
      </w:pPr>
      <w:r>
        <w:rPr>
          <w:rFonts w:hint="eastAsia" w:ascii="黑体" w:hAnsi="宋体" w:eastAsia="黑体"/>
          <w:b/>
          <w:color w:val="000000"/>
          <w:sz w:val="44"/>
          <w:szCs w:val="44"/>
        </w:rPr>
        <w:t>审计取证记录</w:t>
      </w:r>
    </w:p>
    <w:p>
      <w:pPr>
        <w:spacing w:line="560" w:lineRule="atLeast"/>
        <w:jc w:val="center"/>
        <w:rPr>
          <w:rFonts w:hint="eastAsia"/>
          <w:sz w:val="26"/>
          <w:szCs w:val="26"/>
        </w:rPr>
      </w:pPr>
      <w:r>
        <w:rPr>
          <w:sz w:val="26"/>
          <w:szCs w:val="26"/>
        </w:rPr>
        <w:t xml:space="preserve">                                               </w:t>
      </w:r>
      <w:bookmarkStart w:id="0" w:name="_GoBack"/>
      <w:bookmarkEnd w:id="0"/>
      <w:r>
        <w:rPr>
          <w:rFonts w:hint="eastAsia"/>
          <w:sz w:val="26"/>
          <w:szCs w:val="26"/>
        </w:rPr>
        <w:t>第</w:t>
      </w:r>
      <w:r>
        <w:rPr>
          <w:sz w:val="26"/>
          <w:szCs w:val="26"/>
        </w:rPr>
        <w:t xml:space="preserve">   </w:t>
      </w:r>
      <w:r>
        <w:rPr>
          <w:rFonts w:hint="eastAsia"/>
          <w:sz w:val="26"/>
          <w:szCs w:val="26"/>
        </w:rPr>
        <w:t>页（共</w:t>
      </w:r>
      <w:r>
        <w:rPr>
          <w:sz w:val="26"/>
          <w:szCs w:val="26"/>
        </w:rPr>
        <w:t xml:space="preserve">  </w:t>
      </w:r>
      <w:r>
        <w:rPr>
          <w:rFonts w:hint="eastAsia"/>
          <w:sz w:val="26"/>
          <w:szCs w:val="26"/>
        </w:rPr>
        <w:t>页）</w:t>
      </w:r>
    </w:p>
    <w:tbl>
      <w:tblPr>
        <w:tblStyle w:val="12"/>
        <w:tblW w:w="8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112"/>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项目名称</w:t>
            </w:r>
          </w:p>
        </w:tc>
        <w:tc>
          <w:tcPr>
            <w:tcW w:w="6442" w:type="dxa"/>
            <w:tcBorders>
              <w:top w:val="single" w:color="auto" w:sz="4" w:space="0"/>
              <w:left w:val="single" w:color="auto" w:sz="4" w:space="0"/>
              <w:bottom w:val="single" w:color="auto" w:sz="4" w:space="0"/>
              <w:right w:val="single" w:color="auto" w:sz="4" w:space="0"/>
            </w:tcBorders>
            <w:vAlign w:val="top"/>
          </w:tcPr>
          <w:p>
            <w:pPr>
              <w:ind w:right="121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被审计</w:t>
            </w:r>
            <w:r>
              <w:rPr>
                <w:rFonts w:hint="eastAsia" w:ascii="仿宋_GB2312"/>
                <w:i/>
                <w:sz w:val="24"/>
              </w:rPr>
              <w:t>（调查）</w:t>
            </w:r>
            <w:r>
              <w:rPr>
                <w:rFonts w:hint="eastAsia" w:ascii="仿宋_GB2312"/>
                <w:sz w:val="24"/>
              </w:rPr>
              <w:t>单位或个人</w:t>
            </w:r>
          </w:p>
        </w:tc>
        <w:tc>
          <w:tcPr>
            <w:tcW w:w="6442" w:type="dxa"/>
            <w:tcBorders>
              <w:top w:val="single" w:color="auto" w:sz="4" w:space="0"/>
              <w:left w:val="single" w:color="auto" w:sz="4" w:space="0"/>
              <w:bottom w:val="single" w:color="auto" w:sz="4" w:space="0"/>
              <w:right w:val="single" w:color="auto" w:sz="4" w:space="0"/>
            </w:tcBorders>
            <w:vAlign w:val="top"/>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审计</w:t>
            </w:r>
            <w:r>
              <w:rPr>
                <w:rFonts w:hint="eastAsia" w:ascii="仿宋_GB2312"/>
                <w:i/>
                <w:sz w:val="24"/>
              </w:rPr>
              <w:t>（调查）</w:t>
            </w:r>
            <w:r>
              <w:rPr>
                <w:rFonts w:hint="eastAsia" w:ascii="仿宋_GB2312"/>
                <w:sz w:val="24"/>
              </w:rPr>
              <w:t>事项</w:t>
            </w:r>
          </w:p>
        </w:tc>
        <w:tc>
          <w:tcPr>
            <w:tcW w:w="6442" w:type="dxa"/>
            <w:tcBorders>
              <w:top w:val="single" w:color="auto" w:sz="4" w:space="0"/>
              <w:left w:val="single" w:color="auto" w:sz="4" w:space="0"/>
              <w:bottom w:val="single" w:color="auto" w:sz="4" w:space="0"/>
              <w:right w:val="single" w:color="auto" w:sz="4" w:space="0"/>
            </w:tcBorders>
            <w:vAlign w:val="top"/>
          </w:tcPr>
          <w:p>
            <w:pPr>
              <w:ind w:firstLine="21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6"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审计</w:t>
            </w:r>
          </w:p>
          <w:p>
            <w:pPr>
              <w:jc w:val="center"/>
              <w:rPr>
                <w:rFonts w:hint="eastAsia" w:ascii="仿宋_GB2312"/>
                <w:sz w:val="24"/>
              </w:rPr>
            </w:pPr>
            <w:r>
              <w:rPr>
                <w:rFonts w:hint="eastAsia" w:ascii="仿宋_GB2312"/>
                <w:i/>
                <w:sz w:val="24"/>
              </w:rPr>
              <w:t>（调查）</w:t>
            </w:r>
          </w:p>
          <w:p>
            <w:pPr>
              <w:jc w:val="center"/>
              <w:rPr>
                <w:rFonts w:hint="eastAsia" w:ascii="仿宋_GB2312"/>
                <w:sz w:val="24"/>
              </w:rPr>
            </w:pPr>
            <w:r>
              <w:rPr>
                <w:rFonts w:hint="eastAsia" w:ascii="仿宋_GB2312"/>
                <w:sz w:val="24"/>
              </w:rPr>
              <w:t>事项</w:t>
            </w:r>
          </w:p>
          <w:p>
            <w:pPr>
              <w:jc w:val="center"/>
              <w:rPr>
                <w:rFonts w:ascii="仿宋_GB2312"/>
                <w:sz w:val="24"/>
              </w:rPr>
            </w:pPr>
            <w:r>
              <w:rPr>
                <w:rFonts w:hint="eastAsia" w:ascii="仿宋_GB2312"/>
                <w:sz w:val="24"/>
              </w:rPr>
              <w:t>摘要</w:t>
            </w:r>
          </w:p>
        </w:tc>
        <w:tc>
          <w:tcPr>
            <w:tcW w:w="7554" w:type="dxa"/>
            <w:gridSpan w:val="2"/>
            <w:tcBorders>
              <w:top w:val="single" w:color="auto" w:sz="4" w:space="0"/>
              <w:left w:val="single" w:color="auto" w:sz="4" w:space="0"/>
              <w:bottom w:val="single" w:color="auto" w:sz="4" w:space="0"/>
              <w:right w:val="single" w:color="auto" w:sz="4" w:space="0"/>
            </w:tcBorders>
            <w:vAlign w:val="top"/>
          </w:tcPr>
          <w:p>
            <w:pPr>
              <w:rPr>
                <w:rFonts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8"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证据提供单位、有关人员</w:t>
            </w:r>
          </w:p>
          <w:p>
            <w:pPr>
              <w:jc w:val="center"/>
              <w:rPr>
                <w:rFonts w:ascii="仿宋_GB2312"/>
                <w:sz w:val="24"/>
              </w:rPr>
            </w:pPr>
            <w:r>
              <w:rPr>
                <w:rFonts w:hint="eastAsia" w:ascii="仿宋_GB2312"/>
                <w:sz w:val="24"/>
              </w:rPr>
              <w:t>意见</w:t>
            </w:r>
          </w:p>
        </w:tc>
        <w:tc>
          <w:tcPr>
            <w:tcW w:w="7554" w:type="dxa"/>
            <w:gridSpan w:val="2"/>
            <w:tcBorders>
              <w:top w:val="single" w:color="auto" w:sz="4" w:space="0"/>
              <w:left w:val="single" w:color="auto" w:sz="4" w:space="0"/>
              <w:bottom w:val="single" w:color="auto" w:sz="4" w:space="0"/>
              <w:right w:val="single" w:color="auto" w:sz="4" w:space="0"/>
            </w:tcBorders>
            <w:vAlign w:val="center"/>
          </w:tcPr>
          <w:p>
            <w:pPr>
              <w:ind w:firstLine="5460"/>
              <w:rPr>
                <w:rFonts w:ascii="仿宋_GB2312"/>
                <w:i/>
                <w:sz w:val="24"/>
              </w:rPr>
            </w:pPr>
          </w:p>
          <w:p>
            <w:pPr>
              <w:ind w:firstLine="5460"/>
              <w:rPr>
                <w:rFonts w:hint="eastAsia" w:ascii="仿宋_GB2312"/>
                <w:i/>
                <w:sz w:val="24"/>
              </w:rPr>
            </w:pPr>
          </w:p>
          <w:p>
            <w:pPr>
              <w:ind w:firstLine="5460"/>
              <w:rPr>
                <w:rFonts w:hint="eastAsia" w:ascii="仿宋_GB2312"/>
                <w:i/>
                <w:sz w:val="24"/>
              </w:rPr>
            </w:pPr>
          </w:p>
          <w:p>
            <w:pPr>
              <w:ind w:firstLine="5460"/>
              <w:rPr>
                <w:rFonts w:hint="eastAsia" w:ascii="仿宋_GB2312"/>
                <w:i/>
                <w:sz w:val="24"/>
              </w:rPr>
            </w:pPr>
          </w:p>
          <w:p>
            <w:pPr>
              <w:ind w:firstLine="5460"/>
              <w:rPr>
                <w:rFonts w:hint="eastAsia" w:ascii="仿宋_GB2312"/>
                <w:i/>
                <w:sz w:val="24"/>
              </w:rPr>
            </w:pPr>
          </w:p>
          <w:p>
            <w:pPr>
              <w:jc w:val="center"/>
              <w:rPr>
                <w:rFonts w:ascii="仿宋_GB2312"/>
                <w:i/>
                <w:sz w:val="24"/>
              </w:rPr>
            </w:pPr>
            <w:r>
              <w:rPr>
                <w:rFonts w:hint="eastAsia" w:ascii="仿宋_GB2312"/>
                <w:i/>
                <w:sz w:val="24"/>
              </w:rPr>
              <w:t xml:space="preserve">                                      （签名、盖章、日期）</w:t>
            </w:r>
          </w:p>
        </w:tc>
      </w:tr>
    </w:tbl>
    <w:p>
      <w:pPr>
        <w:ind w:right="222"/>
        <w:rPr>
          <w:sz w:val="26"/>
        </w:rPr>
      </w:pPr>
      <w:r>
        <w:rPr>
          <w:rFonts w:hint="eastAsia" w:ascii="仿宋_GB2312"/>
          <w:sz w:val="26"/>
        </w:rPr>
        <w:t xml:space="preserve">   审计人员：                  编制日期：           </w:t>
      </w:r>
      <w:r>
        <w:rPr>
          <w:rFonts w:hint="eastAsia"/>
          <w:sz w:val="26"/>
        </w:rPr>
        <w:t>附件：</w:t>
      </w:r>
      <w:r>
        <w:rPr>
          <w:sz w:val="26"/>
        </w:rPr>
        <w:t xml:space="preserve">   </w:t>
      </w:r>
      <w:r>
        <w:rPr>
          <w:rFonts w:hint="eastAsia"/>
          <w:sz w:val="26"/>
        </w:rPr>
        <w:t>页</w:t>
      </w:r>
    </w:p>
    <w:p>
      <w:pPr>
        <w:spacing w:after="289" w:afterLines="50" w:line="560" w:lineRule="exact"/>
        <w:jc w:val="center"/>
        <w:rPr>
          <w:rFonts w:hint="eastAsia" w:ascii="黑体" w:hAnsi="宋体" w:eastAsia="黑体" w:cs="宋体"/>
          <w:b/>
          <w:color w:val="000000"/>
          <w:kern w:val="0"/>
          <w:sz w:val="36"/>
          <w:szCs w:val="36"/>
        </w:rPr>
      </w:pPr>
    </w:p>
    <w:p>
      <w:pPr>
        <w:spacing w:after="289" w:afterLines="50" w:line="560" w:lineRule="exact"/>
        <w:jc w:val="center"/>
        <w:rPr>
          <w:rFonts w:ascii="黑体" w:hAnsi="宋体" w:eastAsia="黑体" w:cs="宋体"/>
          <w:b/>
          <w:color w:val="000000"/>
          <w:kern w:val="0"/>
          <w:sz w:val="36"/>
          <w:szCs w:val="36"/>
        </w:rPr>
      </w:pPr>
      <w:r>
        <w:rPr>
          <w:rFonts w:hint="eastAsia" w:ascii="黑体" w:hAnsi="宋体" w:eastAsia="黑体" w:cs="宋体"/>
          <w:b/>
          <w:color w:val="000000"/>
          <w:kern w:val="0"/>
          <w:sz w:val="36"/>
          <w:szCs w:val="36"/>
        </w:rPr>
        <w:t>审计工作底稿</w:t>
      </w:r>
    </w:p>
    <w:p>
      <w:pPr>
        <w:spacing w:line="400" w:lineRule="exact"/>
        <w:ind w:left="-550" w:leftChars="-172" w:firstLine="700" w:firstLineChars="250"/>
        <w:rPr>
          <w:rFonts w:hint="eastAsia"/>
          <w:sz w:val="28"/>
          <w:szCs w:val="28"/>
        </w:rPr>
      </w:pPr>
      <w:r>
        <w:rPr>
          <w:rFonts w:hint="eastAsia"/>
          <w:sz w:val="28"/>
          <w:szCs w:val="28"/>
        </w:rPr>
        <w:t>索引号：</w:t>
      </w:r>
      <w:r>
        <w:rPr>
          <w:sz w:val="28"/>
          <w:szCs w:val="28"/>
        </w:rPr>
        <w:t xml:space="preserve">                                </w:t>
      </w:r>
      <w:r>
        <w:rPr>
          <w:rFonts w:hint="eastAsia"/>
          <w:sz w:val="28"/>
          <w:szCs w:val="28"/>
        </w:rPr>
        <w:t>第</w:t>
      </w:r>
      <w:r>
        <w:rPr>
          <w:sz w:val="28"/>
          <w:szCs w:val="28"/>
        </w:rPr>
        <w:t xml:space="preserve">   </w:t>
      </w:r>
      <w:r>
        <w:rPr>
          <w:rFonts w:hint="eastAsia"/>
          <w:sz w:val="28"/>
          <w:szCs w:val="28"/>
        </w:rPr>
        <w:t>页（共</w:t>
      </w:r>
      <w:r>
        <w:rPr>
          <w:sz w:val="28"/>
          <w:szCs w:val="28"/>
        </w:rPr>
        <w:t xml:space="preserve">   </w:t>
      </w:r>
      <w:r>
        <w:rPr>
          <w:rFonts w:hint="eastAsia"/>
          <w:sz w:val="28"/>
          <w:szCs w:val="28"/>
        </w:rPr>
        <w:t>页）</w:t>
      </w:r>
    </w:p>
    <w:tbl>
      <w:tblPr>
        <w:tblStyle w:val="12"/>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19"/>
        <w:gridCol w:w="3110"/>
        <w:gridCol w:w="311"/>
        <w:gridCol w:w="1447"/>
        <w:gridCol w:w="17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rPr>
              <w:t>项目名称</w:t>
            </w:r>
          </w:p>
        </w:tc>
        <w:tc>
          <w:tcPr>
            <w:tcW w:w="68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i/>
              </w:rPr>
            </w:pPr>
            <w:r>
              <w:rPr>
                <w:rFonts w:hint="eastAsia"/>
              </w:rPr>
              <w:t>审计</w:t>
            </w:r>
            <w:r>
              <w:rPr>
                <w:rFonts w:hint="eastAsia"/>
                <w:i/>
              </w:rPr>
              <w:t>（调查）</w:t>
            </w:r>
          </w:p>
          <w:p>
            <w:pPr>
              <w:spacing w:line="440" w:lineRule="exact"/>
              <w:jc w:val="center"/>
            </w:pPr>
            <w:r>
              <w:rPr>
                <w:rFonts w:hint="eastAsia"/>
              </w:rPr>
              <w:t>事</w:t>
            </w:r>
            <w:r>
              <w:t xml:space="preserve">  </w:t>
            </w:r>
            <w:r>
              <w:rPr>
                <w:rFonts w:hint="eastAsia"/>
              </w:rPr>
              <w:t>项</w:t>
            </w:r>
          </w:p>
        </w:tc>
        <w:tc>
          <w:tcPr>
            <w:tcW w:w="6841"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i/>
              </w:rPr>
            </w:pPr>
            <w:r>
              <w:rPr>
                <w:rFonts w:hint="eastAsia"/>
                <w:i/>
              </w:rPr>
              <w:t>（按照项目审计方案确定的事项名称填写，既对应审计方案，又对应审计实施的具体事项）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bottom"/>
          </w:tcPr>
          <w:p>
            <w:pPr>
              <w:spacing w:line="500" w:lineRule="exact"/>
              <w:jc w:val="center"/>
            </w:pPr>
            <w:r>
              <w:rPr>
                <w:rFonts w:hint="eastAsia"/>
              </w:rPr>
              <w:t>审计人员</w:t>
            </w:r>
          </w:p>
        </w:tc>
        <w:tc>
          <w:tcPr>
            <w:tcW w:w="3421" w:type="dxa"/>
            <w:gridSpan w:val="2"/>
            <w:tcBorders>
              <w:top w:val="single" w:color="auto" w:sz="4" w:space="0"/>
              <w:left w:val="single" w:color="auto" w:sz="4" w:space="0"/>
              <w:bottom w:val="single" w:color="auto" w:sz="4" w:space="0"/>
              <w:right w:val="single" w:color="auto" w:sz="4" w:space="0"/>
            </w:tcBorders>
            <w:vAlign w:val="bottom"/>
          </w:tcPr>
          <w:p>
            <w:pPr>
              <w:spacing w:line="50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bottom"/>
          </w:tcPr>
          <w:p>
            <w:pPr>
              <w:spacing w:line="500" w:lineRule="exact"/>
              <w:jc w:val="center"/>
            </w:pPr>
            <w:r>
              <w:rPr>
                <w:rFonts w:hint="eastAsia"/>
              </w:rPr>
              <w:t>编制日期</w:t>
            </w:r>
          </w:p>
        </w:tc>
        <w:tc>
          <w:tcPr>
            <w:tcW w:w="1800"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9258"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pPr>
            <w:r>
              <w:rPr>
                <w:rFonts w:hint="eastAsia"/>
              </w:rPr>
              <w:t>审计过程：</w:t>
            </w:r>
          </w:p>
          <w:p>
            <w:pPr>
              <w:spacing w:line="420" w:lineRule="exact"/>
            </w:pPr>
            <w:r>
              <w:rPr>
                <w:rFonts w:hint="eastAsia"/>
                <w:i/>
              </w:rPr>
              <w:t>（说明实施审计的步骤和方法、所取得的审计证据的名称和来源。多个底稿间共用审计证据、且审计证据附在其他底稿后的，应当在上述内容表述完毕后，注明</w:t>
            </w:r>
            <w:r>
              <w:rPr>
                <w:i/>
              </w:rPr>
              <w:t>“</w:t>
            </w:r>
            <w:r>
              <w:rPr>
                <w:rFonts w:hint="eastAsia"/>
                <w:i/>
              </w:rPr>
              <w:t>其中，</w:t>
            </w:r>
            <w:r>
              <w:rPr>
                <w:i/>
              </w:rPr>
              <w:t>**</w:t>
            </w:r>
            <w:r>
              <w:rPr>
                <w:rFonts w:hint="eastAsia"/>
                <w:i/>
              </w:rPr>
              <w:t>审计证据附在</w:t>
            </w:r>
            <w:r>
              <w:rPr>
                <w:i/>
              </w:rPr>
              <w:t>**</w:t>
            </w:r>
            <w:r>
              <w:rPr>
                <w:rFonts w:hint="eastAsia"/>
                <w:i/>
              </w:rPr>
              <w:t>号底稿后</w:t>
            </w:r>
            <w:r>
              <w:rPr>
                <w:i/>
              </w:rPr>
              <w:t>”</w:t>
            </w:r>
            <w:r>
              <w:rPr>
                <w:rFonts w:hint="eastAsia"/>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9258"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pPr>
          </w:p>
          <w:p>
            <w:pPr>
              <w:spacing w:line="420" w:lineRule="exact"/>
            </w:pPr>
          </w:p>
          <w:p>
            <w:pPr>
              <w:spacing w:line="420" w:lineRule="exact"/>
            </w:pPr>
          </w:p>
          <w:p>
            <w:pPr>
              <w:spacing w:line="420" w:lineRule="exact"/>
            </w:pPr>
            <w:r>
              <w:rPr>
                <w:rFonts w:hint="eastAsia"/>
              </w:rPr>
              <w:t>审计认定的事实摘要及审计结论：</w:t>
            </w:r>
          </w:p>
          <w:p>
            <w:pPr>
              <w:spacing w:line="420" w:lineRule="exact"/>
            </w:pPr>
            <w:r>
              <w:rPr>
                <w:rFonts w:hint="eastAsia"/>
                <w:i/>
              </w:rPr>
              <w:t>（审计结论包括未发现问题的结论和已发现问题的结论。对已发现问题的结论，应说明得出结论所依据的规定和标准）</w:t>
            </w:r>
          </w:p>
          <w:p>
            <w:pPr>
              <w:spacing w:line="420" w:lineRule="exact"/>
            </w:pPr>
          </w:p>
          <w:p>
            <w:pPr>
              <w:spacing w:line="420" w:lineRule="exact"/>
            </w:pPr>
          </w:p>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jc w:val="center"/>
        </w:trPr>
        <w:tc>
          <w:tcPr>
            <w:tcW w:w="9258"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rPr>
            </w:pPr>
            <w:r>
              <w:rPr>
                <w:rFonts w:hint="eastAsia" w:ascii="仿宋_GB2312"/>
              </w:rPr>
              <w:t>复核意见：</w:t>
            </w:r>
          </w:p>
          <w:p>
            <w:pPr>
              <w:spacing w:line="420" w:lineRule="exact"/>
              <w:rPr>
                <w:rFonts w:ascii="仿宋_GB2312"/>
                <w:i/>
              </w:rPr>
            </w:pPr>
            <w:r>
              <w:rPr>
                <w:rFonts w:hint="eastAsia" w:ascii="仿宋_GB2312"/>
                <w:i/>
              </w:rPr>
              <w:t>（复核意见种类包括：1．予以认可；2．责成采取进一步审计措施，获取适当、充分的审计证据；3．纠正或者责成纠正不恰当的审计结论）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复核人员</w:t>
            </w:r>
          </w:p>
        </w:tc>
        <w:tc>
          <w:tcPr>
            <w:tcW w:w="3829" w:type="dxa"/>
            <w:gridSpan w:val="2"/>
            <w:tcBorders>
              <w:top w:val="single" w:color="auto" w:sz="4" w:space="0"/>
              <w:left w:val="single" w:color="auto" w:sz="4" w:space="0"/>
              <w:bottom w:val="single" w:color="auto" w:sz="4" w:space="0"/>
              <w:right w:val="single" w:color="auto" w:sz="4" w:space="0"/>
            </w:tcBorders>
            <w:vAlign w:val="top"/>
          </w:tcPr>
          <w:p>
            <w:pPr>
              <w:spacing w:line="240" w:lineRule="atLeast"/>
            </w:pP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复核日期</w:t>
            </w:r>
          </w:p>
        </w:tc>
        <w:tc>
          <w:tcPr>
            <w:tcW w:w="1973" w:type="dxa"/>
            <w:gridSpan w:val="2"/>
            <w:tcBorders>
              <w:top w:val="single" w:color="auto" w:sz="4" w:space="0"/>
              <w:left w:val="single" w:color="auto" w:sz="4" w:space="0"/>
              <w:bottom w:val="single" w:color="auto" w:sz="4" w:space="0"/>
              <w:right w:val="single" w:color="auto" w:sz="4" w:space="0"/>
            </w:tcBorders>
            <w:vAlign w:val="top"/>
          </w:tcPr>
          <w:p>
            <w:pPr>
              <w:spacing w:line="240" w:lineRule="atLeast"/>
            </w:pPr>
          </w:p>
        </w:tc>
      </w:tr>
    </w:tbl>
    <w:p>
      <w:pPr>
        <w:spacing w:line="400" w:lineRule="exact"/>
        <w:jc w:val="right"/>
        <w:rPr>
          <w:sz w:val="28"/>
          <w:szCs w:val="28"/>
        </w:rPr>
      </w:pPr>
      <w:r>
        <w:rPr>
          <w:rFonts w:hint="eastAsia"/>
          <w:sz w:val="28"/>
          <w:szCs w:val="28"/>
        </w:rPr>
        <w:t>附件：</w:t>
      </w:r>
      <w:r>
        <w:rPr>
          <w:sz w:val="28"/>
          <w:szCs w:val="28"/>
        </w:rPr>
        <w:t xml:space="preserve">    </w:t>
      </w:r>
      <w:r>
        <w:rPr>
          <w:rFonts w:hint="eastAsia"/>
          <w:sz w:val="28"/>
          <w:szCs w:val="28"/>
        </w:rPr>
        <w:t>页</w:t>
      </w:r>
    </w:p>
    <w:p>
      <w:pPr>
        <w:spacing w:line="560" w:lineRule="exact"/>
        <w:jc w:val="center"/>
        <w:rPr>
          <w:rFonts w:hint="eastAsia" w:ascii="黑体" w:hAnsi="宋体" w:eastAsia="黑体" w:cs="宋体"/>
          <w:b/>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黑体" w:hAnsi="宋体" w:eastAsia="黑体" w:cs="宋体"/>
          <w:b/>
          <w:color w:val="000000"/>
          <w:kern w:val="0"/>
          <w:sz w:val="44"/>
          <w:szCs w:val="44"/>
        </w:rPr>
      </w:pPr>
      <w:r>
        <w:rPr>
          <w:rFonts w:hint="eastAsia" w:ascii="黑体" w:hAnsi="宋体" w:eastAsia="黑体" w:cs="宋体"/>
          <w:b/>
          <w:color w:val="000000"/>
          <w:kern w:val="0"/>
          <w:sz w:val="44"/>
          <w:szCs w:val="44"/>
        </w:rPr>
        <w:t>审 计 工 作 底 稿 汇 总 表</w:t>
      </w:r>
    </w:p>
    <w:p>
      <w:pPr>
        <w:jc w:val="center"/>
        <w:rPr>
          <w:rFonts w:hint="eastAsia" w:ascii="宋体" w:hAnsi="宋体" w:cs="宋体"/>
          <w:bCs/>
          <w:color w:val="000000"/>
          <w:kern w:val="0"/>
          <w:sz w:val="24"/>
        </w:rPr>
      </w:pPr>
    </w:p>
    <w:p>
      <w:pPr>
        <w:jc w:val="center"/>
        <w:rPr>
          <w:rFonts w:hint="eastAsia"/>
          <w:color w:val="000000"/>
        </w:rPr>
      </w:pPr>
      <w:r>
        <w:rPr>
          <w:rFonts w:hint="eastAsia" w:ascii="宋体" w:hAnsi="宋体" w:cs="宋体"/>
          <w:bCs/>
          <w:color w:val="000000"/>
          <w:kern w:val="0"/>
          <w:sz w:val="24"/>
        </w:rPr>
        <w:t xml:space="preserve">                                               第    页（共    页）</w:t>
      </w:r>
    </w:p>
    <w:tbl>
      <w:tblPr>
        <w:tblStyle w:val="12"/>
        <w:tblW w:w="8943" w:type="dxa"/>
        <w:tblInd w:w="93" w:type="dxa"/>
        <w:tblLayout w:type="fixed"/>
        <w:tblCellMar>
          <w:top w:w="0" w:type="dxa"/>
          <w:left w:w="108" w:type="dxa"/>
          <w:bottom w:w="0" w:type="dxa"/>
          <w:right w:w="108" w:type="dxa"/>
        </w:tblCellMar>
      </w:tblPr>
      <w:tblGrid>
        <w:gridCol w:w="1380"/>
        <w:gridCol w:w="2415"/>
        <w:gridCol w:w="1080"/>
        <w:gridCol w:w="4068"/>
      </w:tblGrid>
      <w:tr>
        <w:tblPrEx>
          <w:tblLayout w:type="fixed"/>
          <w:tblCellMar>
            <w:top w:w="0" w:type="dxa"/>
            <w:left w:w="108" w:type="dxa"/>
            <w:bottom w:w="0" w:type="dxa"/>
            <w:right w:w="108" w:type="dxa"/>
          </w:tblCellMar>
        </w:tblPrEx>
        <w:trPr>
          <w:trHeight w:val="688" w:hRule="atLeast"/>
        </w:trPr>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项目名称</w:t>
            </w:r>
          </w:p>
        </w:tc>
        <w:tc>
          <w:tcPr>
            <w:tcW w:w="756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　</w:t>
            </w:r>
          </w:p>
        </w:tc>
      </w:tr>
      <w:tr>
        <w:tblPrEx>
          <w:tblLayout w:type="fixed"/>
          <w:tblCellMar>
            <w:top w:w="0" w:type="dxa"/>
            <w:left w:w="108" w:type="dxa"/>
            <w:bottom w:w="0" w:type="dxa"/>
            <w:right w:w="108" w:type="dxa"/>
          </w:tblCellMar>
        </w:tblPrEx>
        <w:trPr>
          <w:trHeight w:val="785" w:hRule="atLeast"/>
        </w:trPr>
        <w:tc>
          <w:tcPr>
            <w:tcW w:w="13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编 制 人</w:t>
            </w: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编制</w:t>
            </w:r>
          </w:p>
          <w:p>
            <w:pPr>
              <w:widowControl/>
              <w:jc w:val="center"/>
              <w:rPr>
                <w:rFonts w:ascii="宋体" w:hAnsi="宋体" w:cs="宋体"/>
                <w:bCs/>
                <w:color w:val="000000"/>
                <w:kern w:val="0"/>
                <w:sz w:val="24"/>
              </w:rPr>
            </w:pPr>
            <w:r>
              <w:rPr>
                <w:rFonts w:hint="eastAsia" w:ascii="宋体" w:hAnsi="宋体" w:cs="宋体"/>
                <w:bCs/>
                <w:color w:val="000000"/>
                <w:kern w:val="0"/>
                <w:sz w:val="24"/>
              </w:rPr>
              <w:t>时间</w:t>
            </w:r>
          </w:p>
        </w:tc>
        <w:tc>
          <w:tcPr>
            <w:tcW w:w="40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　</w:t>
            </w:r>
          </w:p>
        </w:tc>
      </w:tr>
      <w:tr>
        <w:tblPrEx>
          <w:tblLayout w:type="fixed"/>
          <w:tblCellMar>
            <w:top w:w="0" w:type="dxa"/>
            <w:left w:w="108" w:type="dxa"/>
            <w:bottom w:w="0" w:type="dxa"/>
            <w:right w:w="108" w:type="dxa"/>
          </w:tblCellMar>
        </w:tblPrEx>
        <w:trPr>
          <w:trHeight w:val="911"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底稿反映的问题或者重要事项</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bCs/>
                <w:color w:val="000000"/>
                <w:kern w:val="0"/>
                <w:sz w:val="24"/>
              </w:rPr>
            </w:pPr>
            <w:r>
              <w:rPr>
                <w:rFonts w:hint="eastAsia" w:ascii="宋体" w:hAnsi="宋体" w:cs="宋体"/>
                <w:bCs/>
                <w:color w:val="000000"/>
                <w:kern w:val="0"/>
                <w:sz w:val="24"/>
              </w:rPr>
              <w:t>底稿顺序  号</w:t>
            </w:r>
          </w:p>
        </w:tc>
        <w:tc>
          <w:tcPr>
            <w:tcW w:w="4068"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审计结果类文书顺序号</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trPr>
        <w:tc>
          <w:tcPr>
            <w:tcW w:w="379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0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8943" w:type="dxa"/>
            <w:gridSpan w:val="4"/>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审核意见：</w:t>
            </w:r>
          </w:p>
          <w:p>
            <w:pPr>
              <w:widowControl/>
              <w:jc w:val="left"/>
              <w:rPr>
                <w:rFonts w:hint="eastAsia" w:ascii="宋体" w:hAnsi="宋体" w:cs="宋体"/>
                <w:bCs/>
                <w:color w:val="000000"/>
                <w:kern w:val="0"/>
                <w:sz w:val="24"/>
              </w:rPr>
            </w:pPr>
          </w:p>
          <w:p>
            <w:pPr>
              <w:widowControl/>
              <w:jc w:val="left"/>
              <w:rPr>
                <w:rFonts w:hint="eastAsia" w:ascii="宋体" w:hAnsi="宋体" w:cs="宋体"/>
                <w:bCs/>
                <w:color w:val="000000"/>
                <w:kern w:val="0"/>
                <w:sz w:val="24"/>
              </w:rPr>
            </w:pPr>
          </w:p>
          <w:p>
            <w:pPr>
              <w:widowControl/>
              <w:spacing w:line="500" w:lineRule="exact"/>
              <w:rPr>
                <w:rFonts w:ascii="宋体" w:hAnsi="宋体" w:cs="宋体"/>
                <w:bCs/>
                <w:color w:val="000000"/>
                <w:kern w:val="0"/>
                <w:sz w:val="24"/>
              </w:rPr>
            </w:pPr>
            <w:r>
              <w:rPr>
                <w:rFonts w:hint="eastAsia" w:ascii="宋体" w:hAnsi="宋体" w:cs="宋体"/>
                <w:bCs/>
                <w:color w:val="000000"/>
                <w:kern w:val="0"/>
                <w:sz w:val="24"/>
              </w:rPr>
              <w:t>审核人：                                      审核日期：</w:t>
            </w:r>
          </w:p>
        </w:tc>
      </w:tr>
    </w:tbl>
    <w:p>
      <w:pPr>
        <w:spacing w:line="560" w:lineRule="exact"/>
        <w:ind w:firstLine="640" w:firstLineChars="200"/>
        <w:rPr>
          <w:rFonts w:ascii="方正仿宋_GBK"/>
          <w:szCs w:val="32"/>
        </w:rPr>
      </w:pPr>
      <w:r>
        <w:rPr>
          <w:rFonts w:hint="eastAsia" w:ascii="方正仿宋_GBK"/>
          <w:szCs w:val="32"/>
        </w:rPr>
        <w:t>[说明：用于反映审计工作底稿与审计报告的对应关系，其中审计报告应当对应审计报告征求意见稿；特殊情况不能对应审计报告征求意见稿的，可以对应相应审计结果文书。]</w:t>
      </w:r>
    </w:p>
    <w:p>
      <w:pPr>
        <w:pStyle w:val="16"/>
        <w:spacing w:before="0" w:after="0" w:line="560" w:lineRule="exact"/>
        <w:ind w:left="630"/>
        <w:outlineLvl w:val="0"/>
        <w:rPr>
          <w:rFonts w:hint="eastAsia" w:ascii="Times New Roman" w:eastAsia="仿宋_GB2312"/>
          <w:spacing w:val="0"/>
          <w:sz w:val="72"/>
        </w:rPr>
      </w:pPr>
      <w:r>
        <w:rPr>
          <w:rFonts w:hint="eastAsia" w:ascii="楷体_GB2312" w:eastAsia="楷体_GB2312"/>
          <w:sz w:val="30"/>
          <w:szCs w:val="30"/>
        </w:rPr>
        <w:br w:type="page"/>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sz w:val="44"/>
        </w:rPr>
      </w:pPr>
      <w:r>
        <w:rPr>
          <w:rFonts w:eastAsia="长城小标宋体"/>
          <w:color w:val="FF0000"/>
          <w:sz w:val="40"/>
        </w:rPr>
        <w:t>****</w:t>
      </w:r>
      <w:r>
        <w:rPr>
          <w:rFonts w:hint="eastAsia" w:eastAsia="长城小标宋体"/>
          <w:i/>
          <w:color w:val="FF0000"/>
          <w:sz w:val="40"/>
        </w:rPr>
        <w:t>（内部审计实施机构全称）</w:t>
      </w:r>
    </w:p>
    <w:p>
      <w:pPr>
        <w:pStyle w:val="15"/>
        <w:tabs>
          <w:tab w:val="left" w:pos="2205"/>
          <w:tab w:val="left" w:pos="7245"/>
        </w:tabs>
        <w:spacing w:before="0" w:after="0" w:line="240" w:lineRule="auto"/>
        <w:ind w:left="-113"/>
        <w:rPr>
          <w:rFonts w:ascii="Times New Roman" w:eastAsia="长城小标宋体"/>
          <w:b/>
          <w:spacing w:val="0"/>
        </w:rPr>
      </w:pPr>
      <w:r>
        <w:rPr>
          <w:rFonts w:hint="eastAsia" w:ascii="Times New Roman" w:eastAsia="长城小标宋体"/>
          <w:b/>
          <w:spacing w:val="0"/>
        </w:rPr>
        <w:t>审</w:t>
      </w:r>
      <w:r>
        <w:rPr>
          <w:rFonts w:ascii="Times New Roman" w:eastAsia="长城小标宋体"/>
          <w:b/>
          <w:spacing w:val="0"/>
        </w:rPr>
        <w:t xml:space="preserve"> </w:t>
      </w:r>
      <w:r>
        <w:rPr>
          <w:rFonts w:hint="eastAsia" w:ascii="Times New Roman" w:eastAsia="长城小标宋体"/>
          <w:b/>
          <w:spacing w:val="0"/>
        </w:rPr>
        <w:t>计</w:t>
      </w:r>
      <w:r>
        <w:rPr>
          <w:rFonts w:ascii="Times New Roman" w:eastAsia="长城小标宋体"/>
          <w:b/>
          <w:spacing w:val="0"/>
        </w:rPr>
        <w:t xml:space="preserve"> </w:t>
      </w:r>
      <w:r>
        <w:rPr>
          <w:rFonts w:hint="eastAsia" w:ascii="Times New Roman" w:eastAsia="长城小标宋体"/>
          <w:b/>
          <w:spacing w:val="0"/>
        </w:rPr>
        <w:t>报</w:t>
      </w:r>
      <w:r>
        <w:rPr>
          <w:rFonts w:ascii="Times New Roman" w:eastAsia="长城小标宋体"/>
          <w:b/>
          <w:spacing w:val="0"/>
        </w:rPr>
        <w:t xml:space="preserve"> </w:t>
      </w:r>
      <w:r>
        <w:rPr>
          <w:rFonts w:hint="eastAsia" w:ascii="Times New Roman" w:eastAsia="长城小标宋体"/>
          <w:b/>
          <w:spacing w:val="0"/>
        </w:rPr>
        <w:t>告</w:t>
      </w:r>
    </w:p>
    <w:p>
      <w:pPr>
        <w:pStyle w:val="7"/>
        <w:ind w:left="632"/>
        <w:jc w:val="center"/>
        <w:rPr>
          <w:sz w:val="28"/>
        </w:rPr>
      </w:pPr>
    </w:p>
    <w:p>
      <w:pPr>
        <w:pStyle w:val="7"/>
        <w:ind w:left="632"/>
        <w:jc w:val="center"/>
        <w:rPr>
          <w:sz w:val="32"/>
        </w:rPr>
      </w:pPr>
      <w:r>
        <w:rPr>
          <w:sz w:val="32"/>
        </w:rPr>
        <w:t>*</w:t>
      </w:r>
      <w:r>
        <w:rPr>
          <w:rFonts w:hint="eastAsia"/>
          <w:sz w:val="32"/>
        </w:rPr>
        <w:t>审报〔</w:t>
      </w:r>
      <w:r>
        <w:rPr>
          <w:sz w:val="32"/>
        </w:rPr>
        <w:t>**</w:t>
      </w:r>
      <w:r>
        <w:rPr>
          <w:rFonts w:hint="eastAsia"/>
          <w:sz w:val="32"/>
        </w:rPr>
        <w:t>〕</w:t>
      </w:r>
      <w:r>
        <w:rPr>
          <w:sz w:val="32"/>
        </w:rPr>
        <w:t>**</w:t>
      </w:r>
      <w:r>
        <w:rPr>
          <w:rFonts w:hint="eastAsia"/>
          <w:sz w:val="32"/>
        </w:rPr>
        <w:t>号</w:t>
      </w:r>
    </w:p>
    <w:p>
      <w:pPr>
        <w:pStyle w:val="7"/>
        <w:ind w:left="632"/>
      </w:pPr>
    </w:p>
    <w:p>
      <w:pPr>
        <w:pStyle w:val="7"/>
        <w:ind w:left="632"/>
      </w:pPr>
    </w:p>
    <w:p>
      <w:pPr>
        <w:pStyle w:val="7"/>
        <w:ind w:left="632"/>
      </w:pPr>
    </w:p>
    <w:p>
      <w:pPr>
        <w:pStyle w:val="7"/>
        <w:ind w:left="632"/>
      </w:pPr>
    </w:p>
    <w:p>
      <w:pPr>
        <w:pStyle w:val="7"/>
        <w:ind w:left="632"/>
      </w:pPr>
    </w:p>
    <w:p>
      <w:pPr>
        <w:pStyle w:val="7"/>
        <w:ind w:left="632"/>
      </w:pPr>
    </w:p>
    <w:p>
      <w:pPr>
        <w:pStyle w:val="7"/>
        <w:ind w:left="632"/>
      </w:pPr>
      <w:r>
        <w:br w:type="textWrapping"/>
      </w: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sz w:val="32"/>
        </w:rPr>
      </w:pPr>
      <w:r>
        <w:rPr>
          <w:rFonts w:hint="eastAsia" w:eastAsia="宋体"/>
          <w:b/>
          <w:sz w:val="32"/>
        </w:rPr>
        <w:t>被审计单位</w:t>
      </w:r>
      <w:r>
        <w:rPr>
          <w:rFonts w:hint="eastAsia"/>
          <w:sz w:val="32"/>
        </w:rPr>
        <w:t>：</w:t>
      </w:r>
      <w:r>
        <w:rPr>
          <w:sz w:val="32"/>
        </w:rPr>
        <w:t>****************</w:t>
      </w: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rFonts w:eastAsia="宋体"/>
          <w:b/>
          <w:sz w:val="32"/>
        </w:rPr>
      </w:pP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sz w:val="32"/>
        </w:rPr>
      </w:pPr>
      <w:r>
        <w:rPr>
          <w:rFonts w:hint="eastAsia" w:eastAsia="宋体"/>
          <w:b/>
          <w:sz w:val="32"/>
        </w:rPr>
        <w:t>审计项目：</w:t>
      </w:r>
      <w:r>
        <w:rPr>
          <w:sz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方正仿宋_GBK"/>
          <w:szCs w:val="32"/>
        </w:rPr>
      </w:pPr>
      <w:r>
        <w:br w:type="page"/>
      </w:r>
      <w:r>
        <w:rPr>
          <w:rFonts w:hint="eastAsia" w:ascii="方正仿宋_GBK"/>
          <w:szCs w:val="32"/>
        </w:rPr>
        <w:t>根据****，****</w:t>
      </w:r>
      <w:r>
        <w:rPr>
          <w:rFonts w:hint="eastAsia" w:ascii="方正仿宋_GBK"/>
          <w:i/>
          <w:szCs w:val="32"/>
        </w:rPr>
        <w:t>（内部审计实施机构全称或者规范简称）</w:t>
      </w:r>
      <w:r>
        <w:rPr>
          <w:rFonts w:hint="eastAsia" w:ascii="方正仿宋_GBK"/>
          <w:szCs w:val="32"/>
        </w:rPr>
        <w:t>派出审计组，于****年**月**日至****年**月**日，对****</w:t>
      </w:r>
      <w:r>
        <w:rPr>
          <w:rFonts w:hint="eastAsia" w:ascii="方正仿宋_GBK"/>
          <w:i/>
          <w:szCs w:val="32"/>
        </w:rPr>
        <w:t>（被审计单位全称或者规范简称。写全称时还应注明“以下简称****”）</w:t>
      </w:r>
      <w:r>
        <w:rPr>
          <w:rFonts w:hint="eastAsia" w:ascii="方正仿宋_GBK"/>
          <w:szCs w:val="32"/>
        </w:rPr>
        <w:t>****</w:t>
      </w:r>
      <w:r>
        <w:rPr>
          <w:rFonts w:hint="eastAsia" w:ascii="方正仿宋_GBK"/>
          <w:i/>
          <w:szCs w:val="32"/>
        </w:rPr>
        <w:t>（审计范围）</w:t>
      </w:r>
      <w:r>
        <w:rPr>
          <w:rFonts w:hint="eastAsia" w:ascii="方正仿宋_GBK"/>
          <w:szCs w:val="32"/>
        </w:rPr>
        <w:t>进行了审计，****</w:t>
      </w:r>
      <w:r>
        <w:rPr>
          <w:rFonts w:hint="eastAsia" w:ascii="方正仿宋_GBK"/>
          <w:i/>
          <w:szCs w:val="32"/>
        </w:rPr>
        <w:t>（根据需要可简要列明审计重点）</w:t>
      </w:r>
      <w:r>
        <w:rPr>
          <w:rFonts w:hint="eastAsia" w:ascii="方正仿宋_GBK"/>
          <w:szCs w:val="32"/>
        </w:rPr>
        <w:t>，对重要事项进行了必要的延伸和追溯。****</w:t>
      </w:r>
      <w:r>
        <w:rPr>
          <w:rFonts w:hint="eastAsia" w:ascii="方正仿宋_GBK"/>
          <w:i/>
          <w:szCs w:val="32"/>
        </w:rPr>
        <w:t>（被审计单位简称）</w:t>
      </w:r>
      <w:r>
        <w:rPr>
          <w:rFonts w:hint="eastAsia" w:ascii="方正仿宋_GBK"/>
          <w:szCs w:val="32"/>
        </w:rPr>
        <w:t>及有关单位对其提供的财务会计资料以及其他相关资料的真实性和完整性负责。</w:t>
      </w:r>
    </w:p>
    <w:p>
      <w:pPr>
        <w:snapToGrid w:val="0"/>
        <w:spacing w:line="560" w:lineRule="exact"/>
        <w:ind w:firstLine="640" w:firstLineChars="200"/>
        <w:rPr>
          <w:rFonts w:hint="eastAsia" w:ascii="方正仿宋_GBK"/>
          <w:szCs w:val="32"/>
        </w:rPr>
      </w:pPr>
      <w:r>
        <w:rPr>
          <w:rFonts w:hint="eastAsia" w:ascii="方正仿宋_GBK"/>
          <w:szCs w:val="32"/>
        </w:rPr>
        <w:t>[说明：</w:t>
      </w:r>
    </w:p>
    <w:p>
      <w:pPr>
        <w:snapToGrid w:val="0"/>
        <w:spacing w:line="560" w:lineRule="exact"/>
        <w:ind w:firstLine="640" w:firstLineChars="200"/>
        <w:rPr>
          <w:rFonts w:hint="eastAsia" w:ascii="方正仿宋_GBK"/>
          <w:szCs w:val="32"/>
        </w:rPr>
      </w:pPr>
      <w:r>
        <w:rPr>
          <w:rFonts w:hint="eastAsia" w:ascii="方正仿宋_GBK"/>
          <w:szCs w:val="32"/>
        </w:rPr>
        <w:t>1．审计依据和审计范围应当与审计通知书保持一致。</w:t>
      </w:r>
    </w:p>
    <w:p>
      <w:pPr>
        <w:snapToGrid w:val="0"/>
        <w:spacing w:line="560" w:lineRule="exact"/>
        <w:ind w:firstLine="640" w:firstLineChars="200"/>
        <w:rPr>
          <w:rFonts w:hint="eastAsia" w:ascii="方正仿宋_GBK"/>
          <w:szCs w:val="32"/>
        </w:rPr>
      </w:pPr>
      <w:r>
        <w:rPr>
          <w:rFonts w:hint="eastAsia" w:ascii="方正仿宋_GBK"/>
          <w:szCs w:val="32"/>
        </w:rPr>
        <w:t>2．被审计单位作出书面承诺的，应注明。</w:t>
      </w:r>
    </w:p>
    <w:p>
      <w:pPr>
        <w:snapToGrid w:val="0"/>
        <w:spacing w:line="560" w:lineRule="exact"/>
        <w:ind w:firstLine="640" w:firstLineChars="200"/>
        <w:rPr>
          <w:rFonts w:hint="eastAsia" w:ascii="方正仿宋_GBK"/>
          <w:szCs w:val="32"/>
        </w:rPr>
      </w:pPr>
      <w:r>
        <w:rPr>
          <w:rFonts w:hint="eastAsia" w:ascii="方正仿宋_GBK"/>
          <w:szCs w:val="32"/>
        </w:rPr>
        <w:t>3．采取跟踪审计等特殊审计方式的，应当写明。]</w:t>
      </w:r>
    </w:p>
    <w:p>
      <w:pPr>
        <w:pStyle w:val="17"/>
        <w:ind w:firstLine="632"/>
        <w:rPr>
          <w:rFonts w:hint="eastAsia"/>
        </w:rPr>
      </w:pPr>
      <w:r>
        <w:rPr>
          <w:rFonts w:hint="eastAsia"/>
        </w:rPr>
        <w:t>一、基本情况</w:t>
      </w:r>
    </w:p>
    <w:p>
      <w:pPr>
        <w:snapToGrid w:val="0"/>
        <w:spacing w:line="560" w:lineRule="exact"/>
        <w:ind w:firstLine="640" w:firstLineChars="200"/>
        <w:rPr>
          <w:rFonts w:hint="eastAsia" w:ascii="方正仿宋_GBK"/>
          <w:szCs w:val="32"/>
        </w:rPr>
      </w:pPr>
      <w:r>
        <w:rPr>
          <w:rFonts w:hint="eastAsia" w:ascii="方正仿宋_GBK"/>
          <w:szCs w:val="32"/>
        </w:rPr>
        <w:t>***********************************************************************************************。</w:t>
      </w:r>
    </w:p>
    <w:p>
      <w:pPr>
        <w:snapToGrid w:val="0"/>
        <w:spacing w:line="560" w:lineRule="exact"/>
        <w:ind w:firstLine="640" w:firstLineChars="200"/>
        <w:rPr>
          <w:rFonts w:hint="eastAsia" w:ascii="方正仿宋_GBK"/>
          <w:szCs w:val="32"/>
        </w:rPr>
      </w:pPr>
      <w:r>
        <w:rPr>
          <w:rFonts w:hint="eastAsia" w:ascii="方正仿宋_GBK"/>
          <w:szCs w:val="32"/>
        </w:rPr>
        <w:t>[说明：</w:t>
      </w:r>
    </w:p>
    <w:p>
      <w:pPr>
        <w:snapToGrid w:val="0"/>
        <w:spacing w:line="560" w:lineRule="exact"/>
        <w:ind w:firstLine="640" w:firstLineChars="200"/>
        <w:rPr>
          <w:rFonts w:hint="eastAsia" w:ascii="方正仿宋_GBK"/>
          <w:szCs w:val="32"/>
        </w:rPr>
      </w:pPr>
      <w:r>
        <w:rPr>
          <w:rFonts w:hint="eastAsia" w:ascii="方正仿宋_GBK"/>
          <w:szCs w:val="32"/>
        </w:rPr>
        <w:t>1．本部分简要表述被审计单位、资金或者项目的背景信息，如被审计单位性质、组织结构；职责范围或经营范围、业务活动及其目标；相关财政财务管理体制和业务管理体制；相关内部控制及信息系统情况；相关财政财务收支情况；适用的绩效评价标准等。</w:t>
      </w:r>
    </w:p>
    <w:p>
      <w:pPr>
        <w:snapToGrid w:val="0"/>
        <w:spacing w:line="560" w:lineRule="exact"/>
        <w:ind w:firstLine="640" w:firstLineChars="200"/>
        <w:rPr>
          <w:rFonts w:hint="eastAsia" w:ascii="方正仿宋_GBK"/>
          <w:szCs w:val="32"/>
        </w:rPr>
      </w:pPr>
      <w:r>
        <w:rPr>
          <w:rFonts w:hint="eastAsia" w:ascii="方正仿宋_GBK"/>
          <w:szCs w:val="32"/>
        </w:rPr>
        <w:t>2．本部分反映的内容应当与项目审计目标密切相关。</w:t>
      </w:r>
    </w:p>
    <w:p>
      <w:pPr>
        <w:snapToGrid w:val="0"/>
        <w:spacing w:line="560" w:lineRule="exact"/>
        <w:ind w:firstLine="640" w:firstLineChars="200"/>
        <w:rPr>
          <w:rFonts w:hint="eastAsia" w:ascii="方正仿宋_GBK"/>
          <w:szCs w:val="32"/>
        </w:rPr>
      </w:pPr>
      <w:r>
        <w:rPr>
          <w:rFonts w:hint="eastAsia" w:ascii="方正仿宋_GBK"/>
          <w:szCs w:val="32"/>
        </w:rPr>
        <w:t>3．一般不得引用未经审计核实的数据，如必须引用，应当注明来源。]</w:t>
      </w:r>
    </w:p>
    <w:p>
      <w:pPr>
        <w:pStyle w:val="17"/>
        <w:ind w:firstLine="632"/>
        <w:rPr>
          <w:rFonts w:hint="eastAsia"/>
        </w:rPr>
      </w:pPr>
      <w:r>
        <w:rPr>
          <w:rFonts w:hint="eastAsia"/>
        </w:rPr>
        <w:t>二、审计评价意见</w:t>
      </w:r>
    </w:p>
    <w:p>
      <w:pPr>
        <w:spacing w:line="560" w:lineRule="exact"/>
        <w:ind w:firstLine="640" w:firstLineChars="200"/>
        <w:jc w:val="left"/>
        <w:rPr>
          <w:rFonts w:hint="eastAsia" w:ascii="方正仿宋_GBK"/>
          <w:szCs w:val="32"/>
        </w:rPr>
      </w:pPr>
      <w:r>
        <w:rPr>
          <w:rFonts w:hint="eastAsia" w:ascii="方正仿宋_GBK"/>
          <w:szCs w:val="32"/>
        </w:rPr>
        <w:t>审计结果表明，****************************</w:t>
      </w:r>
    </w:p>
    <w:p>
      <w:pPr>
        <w:spacing w:line="560" w:lineRule="exact"/>
        <w:jc w:val="left"/>
        <w:rPr>
          <w:rFonts w:hint="eastAsia" w:ascii="方正仿宋_GBK"/>
          <w:szCs w:val="32"/>
        </w:rPr>
      </w:pPr>
      <w:r>
        <w:rPr>
          <w:rFonts w:hint="eastAsia" w:ascii="方正仿宋_GBK"/>
          <w:szCs w:val="32"/>
        </w:rPr>
        <w:t>****************************。</w:t>
      </w:r>
    </w:p>
    <w:p>
      <w:pPr>
        <w:snapToGrid w:val="0"/>
        <w:spacing w:line="560" w:lineRule="exact"/>
        <w:ind w:firstLine="640" w:firstLineChars="200"/>
        <w:rPr>
          <w:rFonts w:hint="eastAsia" w:ascii="方正仿宋_GBK"/>
          <w:szCs w:val="32"/>
        </w:rPr>
      </w:pPr>
      <w:r>
        <w:rPr>
          <w:rFonts w:hint="eastAsia" w:ascii="方正仿宋_GBK"/>
          <w:szCs w:val="32"/>
        </w:rPr>
        <w:t>[说明：</w:t>
      </w:r>
    </w:p>
    <w:p>
      <w:pPr>
        <w:snapToGrid w:val="0"/>
        <w:spacing w:line="560" w:lineRule="exact"/>
        <w:ind w:firstLine="640" w:firstLineChars="200"/>
        <w:rPr>
          <w:rFonts w:hint="eastAsia" w:ascii="方正仿宋_GBK"/>
          <w:szCs w:val="32"/>
        </w:rPr>
      </w:pPr>
      <w:r>
        <w:rPr>
          <w:rFonts w:hint="eastAsia" w:ascii="方正仿宋_GBK"/>
          <w:szCs w:val="32"/>
        </w:rPr>
        <w:t>1．本部分应围绕项目审计目标，依照有关法律法规、政策制度及其他标准，对被审计单位的财政收支、财务收支及其有关经济活动的真实、合法、效益情况进行评价。</w:t>
      </w:r>
    </w:p>
    <w:p>
      <w:pPr>
        <w:snapToGrid w:val="0"/>
        <w:spacing w:line="560" w:lineRule="exact"/>
        <w:ind w:firstLine="640" w:firstLineChars="200"/>
        <w:rPr>
          <w:rFonts w:hint="eastAsia" w:ascii="方正仿宋_GBK"/>
          <w:szCs w:val="32"/>
        </w:rPr>
      </w:pPr>
      <w:r>
        <w:rPr>
          <w:rFonts w:hint="eastAsia" w:ascii="方正仿宋_GBK"/>
          <w:szCs w:val="32"/>
        </w:rPr>
        <w:t>2．本部分既包括正面评价，也包括对审计发现的主要问题的简要概括。</w:t>
      </w:r>
    </w:p>
    <w:p>
      <w:pPr>
        <w:snapToGrid w:val="0"/>
        <w:spacing w:line="560" w:lineRule="exact"/>
        <w:ind w:firstLine="640" w:firstLineChars="200"/>
        <w:rPr>
          <w:rFonts w:hint="eastAsia" w:ascii="方正仿宋_GBK"/>
          <w:szCs w:val="32"/>
        </w:rPr>
      </w:pPr>
      <w:r>
        <w:rPr>
          <w:rFonts w:hint="eastAsia" w:ascii="方正仿宋_GBK"/>
          <w:szCs w:val="32"/>
        </w:rPr>
        <w:t>3．只对所审计的事项发表审计评价意见，对审计过程中未涉及、审计证据不充分、评价依据或者标准不明确以及超越审计职责范围的事项，不发表审计评价意见。</w:t>
      </w:r>
    </w:p>
    <w:p>
      <w:pPr>
        <w:snapToGrid w:val="0"/>
        <w:spacing w:line="560" w:lineRule="exact"/>
        <w:ind w:firstLine="640" w:firstLineChars="200"/>
        <w:rPr>
          <w:rFonts w:hint="eastAsia" w:ascii="方正仿宋_GBK"/>
          <w:szCs w:val="32"/>
        </w:rPr>
      </w:pPr>
      <w:r>
        <w:rPr>
          <w:rFonts w:hint="eastAsia" w:ascii="方正仿宋_GBK"/>
          <w:szCs w:val="32"/>
        </w:rPr>
        <w:t>4．审计评价意见不能与审计发现的问题相矛盾。</w:t>
      </w:r>
    </w:p>
    <w:p>
      <w:pPr>
        <w:snapToGrid w:val="0"/>
        <w:spacing w:line="560" w:lineRule="exact"/>
        <w:ind w:firstLine="640" w:firstLineChars="200"/>
        <w:rPr>
          <w:rFonts w:hint="eastAsia" w:ascii="方正仿宋_GBK"/>
          <w:szCs w:val="32"/>
        </w:rPr>
      </w:pPr>
      <w:r>
        <w:rPr>
          <w:rFonts w:hint="eastAsia" w:ascii="方正仿宋_GBK"/>
          <w:szCs w:val="32"/>
        </w:rPr>
        <w:t>5．审计评价用语要准确、适当，以写实为主。]</w:t>
      </w:r>
    </w:p>
    <w:p>
      <w:pPr>
        <w:pStyle w:val="17"/>
        <w:ind w:firstLine="632"/>
        <w:rPr>
          <w:rFonts w:hint="eastAsia"/>
        </w:rPr>
      </w:pPr>
      <w:r>
        <w:rPr>
          <w:rFonts w:hint="eastAsia"/>
        </w:rPr>
        <w:t>三、审计发现的主要问题</w:t>
      </w:r>
    </w:p>
    <w:p>
      <w:pPr>
        <w:spacing w:line="560" w:lineRule="exact"/>
        <w:ind w:firstLine="640" w:firstLineChars="200"/>
        <w:rPr>
          <w:rFonts w:hint="eastAsia" w:ascii="方正仿宋_GBK"/>
          <w:szCs w:val="32"/>
        </w:rPr>
      </w:pPr>
      <w:r>
        <w:rPr>
          <w:rFonts w:hint="eastAsia" w:ascii="方正仿宋_GBK"/>
          <w:szCs w:val="32"/>
        </w:rPr>
        <w:t>*************************************************************************************************。</w:t>
      </w:r>
    </w:p>
    <w:p>
      <w:pPr>
        <w:snapToGrid w:val="0"/>
        <w:spacing w:line="560" w:lineRule="exact"/>
        <w:ind w:firstLine="640" w:firstLineChars="200"/>
        <w:rPr>
          <w:rFonts w:hint="eastAsia" w:ascii="方正仿宋_GBK"/>
          <w:szCs w:val="32"/>
        </w:rPr>
      </w:pPr>
      <w:r>
        <w:rPr>
          <w:rFonts w:hint="eastAsia" w:ascii="方正仿宋_GBK"/>
          <w:szCs w:val="32"/>
        </w:rPr>
        <w:t>[说明：</w:t>
      </w:r>
    </w:p>
    <w:p>
      <w:pPr>
        <w:snapToGrid w:val="0"/>
        <w:spacing w:line="560" w:lineRule="exact"/>
        <w:ind w:firstLine="640" w:firstLineChars="200"/>
        <w:rPr>
          <w:rFonts w:hint="eastAsia" w:ascii="方正仿宋_GBK"/>
          <w:szCs w:val="32"/>
        </w:rPr>
      </w:pPr>
      <w:r>
        <w:rPr>
          <w:rFonts w:hint="eastAsia" w:ascii="方正仿宋_GBK"/>
          <w:szCs w:val="32"/>
        </w:rPr>
        <w:t>1．此部分反映的问题主要包括审计发现的被审计单位违反国家和单位内部规定的财政财务收支问题、影响绩效的突出问题、内部控制和信息系统重大缺陷等。</w:t>
      </w:r>
    </w:p>
    <w:p>
      <w:pPr>
        <w:snapToGrid w:val="0"/>
        <w:spacing w:line="560" w:lineRule="exact"/>
        <w:ind w:firstLine="560"/>
        <w:rPr>
          <w:rFonts w:hint="eastAsia" w:ascii="方正仿宋_GBK" w:hAnsi="宋体" w:cs="宋体"/>
          <w:kern w:val="0"/>
          <w:sz w:val="30"/>
          <w:szCs w:val="30"/>
        </w:rPr>
      </w:pPr>
      <w:r>
        <w:rPr>
          <w:rFonts w:hint="eastAsia" w:ascii="方正仿宋_GBK"/>
          <w:szCs w:val="32"/>
        </w:rPr>
        <w:t>2．反映被审计单位违反国家和单位内部规定的财政收支、财务收支问题的，一般应表述违法违规事实、问题定性及依据、处理建议及依据；反映影响绩效的突出问题的，一般应表述事实、标准、原因、后果，以及改进建议；反映内部控制和信息系统重大缺陷的，一般应表述有关缺陷情况、后果及改进建议。</w:t>
      </w:r>
      <w:r>
        <w:rPr>
          <w:rFonts w:hint="eastAsia" w:ascii="方正仿宋_GBK" w:hAnsi="宋体" w:cs="宋体"/>
          <w:kern w:val="0"/>
          <w:sz w:val="30"/>
          <w:szCs w:val="30"/>
        </w:rPr>
        <w:t>即对被审计单位的业务活动、内部控制、风险管理等实施审计过程中所发现的主要问题的事实；</w:t>
      </w:r>
    </w:p>
    <w:p>
      <w:pPr>
        <w:snapToGrid w:val="0"/>
        <w:spacing w:line="560" w:lineRule="exact"/>
        <w:ind w:firstLine="640" w:firstLineChars="200"/>
        <w:rPr>
          <w:rFonts w:hint="eastAsia" w:ascii="方正仿宋_GBK"/>
          <w:szCs w:val="32"/>
        </w:rPr>
      </w:pPr>
      <w:r>
        <w:rPr>
          <w:rFonts w:hint="eastAsia" w:ascii="方正仿宋_GBK"/>
          <w:szCs w:val="32"/>
        </w:rPr>
        <w:t>3．审计发现的问题应合理归类，按照重要性原则排序。</w:t>
      </w:r>
    </w:p>
    <w:p>
      <w:pPr>
        <w:snapToGrid w:val="0"/>
        <w:spacing w:line="560" w:lineRule="exact"/>
        <w:ind w:firstLine="640" w:firstLineChars="200"/>
        <w:rPr>
          <w:rFonts w:hint="eastAsia" w:ascii="方正仿宋_GBK"/>
          <w:szCs w:val="32"/>
        </w:rPr>
      </w:pPr>
      <w:r>
        <w:rPr>
          <w:rFonts w:hint="eastAsia" w:ascii="方正仿宋_GBK"/>
          <w:szCs w:val="32"/>
        </w:rPr>
        <w:t>4．每类问题一般应列有小标题。小标题一般应包含对问题的定性和金额，小标题应当准确、适当。</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5．引用法律法规一般应列明法规名称、具体条款号及条款内容；引用规章和规范性文件一般应列明发文单位、文件名称、发文号、具体条款号及条款内容。对于审计报告反映的问题较多、引用法规文件较多的，报告正文中可只表述审计发现问题的主要事实及定性处理建议，而将相关问题与定性处理法规文件依据对应，编制审计发现问题汇总表，列为附件反映。</w:t>
      </w:r>
    </w:p>
    <w:p>
      <w:pPr>
        <w:snapToGrid w:val="0"/>
        <w:spacing w:line="560" w:lineRule="exact"/>
        <w:ind w:firstLine="640" w:firstLineChars="200"/>
        <w:rPr>
          <w:rFonts w:hint="eastAsia" w:ascii="方正仿宋_GBK"/>
          <w:szCs w:val="32"/>
        </w:rPr>
      </w:pPr>
      <w:r>
        <w:rPr>
          <w:rFonts w:hint="eastAsia" w:ascii="方正仿宋_GBK"/>
          <w:szCs w:val="32"/>
        </w:rPr>
        <w:t>6．审计期间被审计单位对审计发现的重要问题已经整改的，应当表述有关整改情况。]</w:t>
      </w:r>
    </w:p>
    <w:p>
      <w:pPr>
        <w:snapToGrid w:val="0"/>
        <w:spacing w:line="560" w:lineRule="exact"/>
        <w:ind w:firstLine="640" w:firstLineChars="200"/>
        <w:rPr>
          <w:rFonts w:hint="eastAsia" w:ascii="黑体" w:eastAsia="黑体"/>
          <w:kern w:val="0"/>
          <w:szCs w:val="32"/>
        </w:rPr>
      </w:pPr>
      <w:r>
        <w:rPr>
          <w:rFonts w:hint="eastAsia" w:ascii="黑体" w:eastAsia="黑体"/>
          <w:kern w:val="0"/>
          <w:szCs w:val="32"/>
        </w:rPr>
        <w:t>四、审计建议</w:t>
      </w:r>
    </w:p>
    <w:p>
      <w:pPr>
        <w:spacing w:line="560" w:lineRule="exact"/>
        <w:ind w:firstLine="640" w:firstLineChars="200"/>
        <w:rPr>
          <w:rFonts w:hint="eastAsia" w:ascii="方正仿宋_GBK" w:hAnsi="仿宋"/>
          <w:szCs w:val="32"/>
        </w:rPr>
      </w:pPr>
      <w:r>
        <w:rPr>
          <w:rFonts w:hint="eastAsia" w:ascii="方正仿宋_GBK" w:hAnsi="仿宋"/>
          <w:szCs w:val="32"/>
        </w:rPr>
        <w:t>*************************************************************************************************。</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[说明：</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1．应围绕审计发现的主要问题，提出有针对性的建议。</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2．审计建议的顺序应与反映问题的顺序基本一致。</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3．审计建议应具有可操作性，便于被审计单位和其他有关单位采纳。</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4．审计建议的对象一般为被审计单位。如果需要被审计单位和其他有关单位共同整改的，应建议被审计单位商有关单位共同研究解决。]</w:t>
      </w:r>
    </w:p>
    <w:p>
      <w:pPr>
        <w:spacing w:line="560" w:lineRule="exact"/>
        <w:ind w:firstLine="640" w:firstLineChars="200"/>
        <w:rPr>
          <w:rFonts w:hint="eastAsia" w:ascii="方正仿宋_GBK"/>
          <w:szCs w:val="32"/>
        </w:rPr>
      </w:pPr>
      <w:r>
        <w:rPr>
          <w:rFonts w:hint="eastAsia" w:ascii="方正仿宋_GBK"/>
          <w:szCs w:val="32"/>
        </w:rPr>
        <w:t>对本次审计发现的问题，请****（被审计单位）自收到本报告之日起**日（内部审计机构根据具体情况在90日内确定）内，将整改情况书面报告***（内部审计实施机构全称或者规范简称）。</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[说明：专项审计调查、跟踪审计等对审计报告有特殊要求的，按照相关要求办理。]</w:t>
      </w:r>
    </w:p>
    <w:p>
      <w:pPr>
        <w:snapToGrid w:val="0"/>
        <w:spacing w:line="560" w:lineRule="exact"/>
        <w:ind w:firstLine="645"/>
        <w:rPr>
          <w:rFonts w:hint="eastAsia" w:ascii="方正仿宋_GBK" w:hAnsi="仿宋"/>
          <w:szCs w:val="32"/>
        </w:rPr>
      </w:pPr>
    </w:p>
    <w:p>
      <w:pPr>
        <w:snapToGrid w:val="0"/>
        <w:spacing w:line="560" w:lineRule="exact"/>
        <w:ind w:firstLine="645"/>
        <w:rPr>
          <w:rFonts w:hint="eastAsia" w:ascii="方正仿宋_GBK"/>
          <w:szCs w:val="32"/>
        </w:rPr>
      </w:pPr>
      <w:r>
        <w:rPr>
          <w:rFonts w:hint="eastAsia" w:ascii="方正仿宋_GBK"/>
          <w:szCs w:val="32"/>
        </w:rPr>
        <w:t>附件：</w:t>
      </w:r>
      <w:r>
        <w:rPr>
          <w:rFonts w:hint="eastAsia" w:ascii="方正仿宋_GBK" w:hAnsi="仿宋"/>
          <w:szCs w:val="32"/>
        </w:rPr>
        <w:t>**************</w:t>
      </w:r>
    </w:p>
    <w:p>
      <w:pPr>
        <w:tabs>
          <w:tab w:val="left" w:pos="5040"/>
        </w:tabs>
        <w:snapToGrid w:val="0"/>
        <w:spacing w:line="560" w:lineRule="exact"/>
        <w:ind w:firstLine="640" w:firstLineChars="200"/>
        <w:rPr>
          <w:rFonts w:hint="eastAsia" w:ascii="方正仿宋_GBK"/>
          <w:szCs w:val="32"/>
        </w:rPr>
      </w:pPr>
      <w:r>
        <w:rPr>
          <w:rFonts w:hint="eastAsia" w:ascii="方正仿宋_GBK"/>
          <w:szCs w:val="32"/>
        </w:rPr>
        <w:t>[说明：附件是对审计报告正文进行补充说明的文字和数字材料。]</w:t>
      </w:r>
    </w:p>
    <w:p>
      <w:pPr>
        <w:tabs>
          <w:tab w:val="left" w:pos="5040"/>
        </w:tabs>
        <w:snapToGrid w:val="0"/>
        <w:spacing w:line="560" w:lineRule="exact"/>
        <w:ind w:firstLine="640" w:firstLineChars="200"/>
        <w:rPr>
          <w:rFonts w:hint="eastAsia" w:ascii="方正仿宋_GBK"/>
          <w:szCs w:val="32"/>
        </w:rPr>
      </w:pPr>
    </w:p>
    <w:p>
      <w:pPr>
        <w:snapToGrid w:val="0"/>
        <w:spacing w:line="560" w:lineRule="exact"/>
        <w:ind w:firstLine="645"/>
        <w:rPr>
          <w:rFonts w:hint="eastAsia" w:ascii="方正仿宋_GBK"/>
          <w:szCs w:val="32"/>
        </w:rPr>
      </w:pPr>
    </w:p>
    <w:p>
      <w:pPr>
        <w:snapToGrid w:val="0"/>
        <w:spacing w:line="560" w:lineRule="exact"/>
        <w:rPr>
          <w:rFonts w:hint="eastAsia" w:ascii="方正仿宋_GBK"/>
          <w:szCs w:val="32"/>
        </w:rPr>
      </w:pPr>
      <w:r>
        <w:rPr>
          <w:rFonts w:hint="eastAsia" w:ascii="方正仿宋_GBK" w:hAnsi="仿宋"/>
          <w:szCs w:val="32"/>
        </w:rPr>
        <w:t xml:space="preserve">                                 </w:t>
      </w:r>
      <w:r>
        <w:rPr>
          <w:rFonts w:hint="eastAsia" w:ascii="方正仿宋_GBK"/>
          <w:szCs w:val="32"/>
        </w:rPr>
        <w:t xml:space="preserve"> </w:t>
      </w:r>
    </w:p>
    <w:p>
      <w:pPr>
        <w:snapToGrid w:val="0"/>
        <w:spacing w:line="560" w:lineRule="exact"/>
        <w:ind w:firstLine="3840" w:firstLineChars="1200"/>
        <w:rPr>
          <w:rFonts w:hint="eastAsia" w:ascii="方正仿宋_GBK"/>
          <w:szCs w:val="32"/>
        </w:rPr>
      </w:pPr>
      <w:r>
        <w:rPr>
          <w:rFonts w:hint="eastAsia" w:ascii="方正仿宋_GBK"/>
          <w:szCs w:val="32"/>
        </w:rPr>
        <w:t>（内部审计实施机构印章）</w:t>
      </w:r>
    </w:p>
    <w:p>
      <w:pPr>
        <w:snapToGrid w:val="0"/>
        <w:spacing w:line="560" w:lineRule="exact"/>
        <w:rPr>
          <w:rFonts w:hint="eastAsia" w:ascii="方正仿宋_GBK"/>
          <w:szCs w:val="32"/>
        </w:rPr>
      </w:pPr>
      <w:r>
        <w:rPr>
          <w:rFonts w:hint="eastAsia" w:ascii="方正仿宋_GBK"/>
          <w:szCs w:val="32"/>
        </w:rPr>
        <w:t xml:space="preserve">                           ***年***月***日</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sz w:val="44"/>
        </w:rPr>
      </w:pPr>
      <w:r>
        <w:rPr>
          <w:rFonts w:hint="eastAsia" w:ascii="仿宋_GB2312" w:hAnsi="仿宋"/>
          <w:szCs w:val="32"/>
        </w:rPr>
        <w:br w:type="page"/>
      </w:r>
      <w:r>
        <w:rPr>
          <w:rFonts w:eastAsia="长城小标宋体"/>
          <w:color w:val="FF0000"/>
          <w:sz w:val="40"/>
        </w:rPr>
        <w:t>****</w:t>
      </w:r>
      <w:r>
        <w:rPr>
          <w:rFonts w:hint="eastAsia" w:eastAsia="长城小标宋体"/>
          <w:i/>
          <w:color w:val="FF0000"/>
          <w:sz w:val="40"/>
        </w:rPr>
        <w:t>（内部审计实施机构全称）</w:t>
      </w:r>
    </w:p>
    <w:p>
      <w:pPr>
        <w:pStyle w:val="15"/>
        <w:tabs>
          <w:tab w:val="left" w:pos="2205"/>
          <w:tab w:val="left" w:pos="7245"/>
        </w:tabs>
        <w:spacing w:before="0" w:after="0" w:line="240" w:lineRule="auto"/>
        <w:ind w:left="-113"/>
        <w:rPr>
          <w:rFonts w:ascii="Times New Roman" w:eastAsia="长城小标宋体"/>
          <w:b/>
          <w:spacing w:val="0"/>
        </w:rPr>
      </w:pPr>
      <w:r>
        <w:rPr>
          <w:rFonts w:hint="eastAsia" w:ascii="Times New Roman" w:eastAsia="长城小标宋体"/>
          <w:b/>
          <w:spacing w:val="0"/>
        </w:rPr>
        <w:t>审</w:t>
      </w:r>
      <w:r>
        <w:rPr>
          <w:rFonts w:ascii="Times New Roman" w:eastAsia="长城小标宋体"/>
          <w:b/>
          <w:spacing w:val="0"/>
        </w:rPr>
        <w:t xml:space="preserve"> </w:t>
      </w:r>
      <w:r>
        <w:rPr>
          <w:rFonts w:hint="eastAsia" w:ascii="Times New Roman" w:eastAsia="长城小标宋体"/>
          <w:b/>
          <w:spacing w:val="0"/>
        </w:rPr>
        <w:t>计</w:t>
      </w:r>
      <w:r>
        <w:rPr>
          <w:rFonts w:ascii="Times New Roman" w:eastAsia="长城小标宋体"/>
          <w:b/>
          <w:spacing w:val="0"/>
        </w:rPr>
        <w:t xml:space="preserve"> </w:t>
      </w:r>
      <w:r>
        <w:rPr>
          <w:rFonts w:hint="eastAsia" w:ascii="Times New Roman" w:eastAsia="长城小标宋体"/>
          <w:b/>
          <w:spacing w:val="0"/>
        </w:rPr>
        <w:t>报</w:t>
      </w:r>
      <w:r>
        <w:rPr>
          <w:rFonts w:ascii="Times New Roman" w:eastAsia="长城小标宋体"/>
          <w:b/>
          <w:spacing w:val="0"/>
        </w:rPr>
        <w:t xml:space="preserve"> </w:t>
      </w:r>
      <w:r>
        <w:rPr>
          <w:rFonts w:hint="eastAsia" w:ascii="Times New Roman" w:eastAsia="长城小标宋体"/>
          <w:b/>
          <w:spacing w:val="0"/>
        </w:rPr>
        <w:t>告</w:t>
      </w:r>
    </w:p>
    <w:p>
      <w:pPr>
        <w:pStyle w:val="7"/>
        <w:ind w:left="632"/>
        <w:jc w:val="center"/>
        <w:rPr>
          <w:rFonts w:ascii="方正仿宋_GBK" w:eastAsia="方正仿宋_GBK"/>
          <w:sz w:val="28"/>
        </w:rPr>
      </w:pPr>
      <w:r>
        <w:rPr>
          <w:rFonts w:hint="eastAsia" w:ascii="方正仿宋_GBK" w:eastAsia="方正仿宋_GBK"/>
          <w:sz w:val="28"/>
        </w:rPr>
        <w:t>（经济责任审计参考格式）</w:t>
      </w:r>
    </w:p>
    <w:p>
      <w:pPr>
        <w:pStyle w:val="7"/>
        <w:ind w:left="632"/>
        <w:jc w:val="center"/>
        <w:rPr>
          <w:rFonts w:hint="eastAsia" w:ascii="方正仿宋_GBK" w:eastAsia="方正仿宋_GBK"/>
          <w:sz w:val="28"/>
        </w:rPr>
      </w:pPr>
    </w:p>
    <w:p>
      <w:pPr>
        <w:pStyle w:val="7"/>
        <w:ind w:left="632"/>
        <w:jc w:val="center"/>
        <w:rPr>
          <w:rFonts w:hint="eastAsia" w:ascii="方正仿宋_GBK" w:eastAsia="方正仿宋_GBK"/>
          <w:sz w:val="32"/>
        </w:rPr>
      </w:pPr>
      <w:r>
        <w:rPr>
          <w:rFonts w:hint="eastAsia" w:ascii="方正仿宋_GBK" w:eastAsia="方正仿宋_GBK"/>
          <w:sz w:val="32"/>
        </w:rPr>
        <w:t>*审报〔**〕**号</w:t>
      </w:r>
    </w:p>
    <w:p>
      <w:pPr>
        <w:pStyle w:val="7"/>
        <w:ind w:left="632"/>
        <w:rPr>
          <w:rFonts w:hint="eastAsia"/>
        </w:rPr>
      </w:pPr>
    </w:p>
    <w:p>
      <w:pPr>
        <w:pStyle w:val="7"/>
        <w:ind w:left="632"/>
      </w:pPr>
    </w:p>
    <w:p>
      <w:pPr>
        <w:pStyle w:val="7"/>
        <w:ind w:left="632"/>
      </w:pPr>
    </w:p>
    <w:p>
      <w:pPr>
        <w:pStyle w:val="7"/>
        <w:ind w:left="632"/>
      </w:pPr>
    </w:p>
    <w:p>
      <w:pPr>
        <w:pStyle w:val="7"/>
        <w:ind w:left="632"/>
      </w:pPr>
    </w:p>
    <w:p>
      <w:pPr>
        <w:pStyle w:val="7"/>
        <w:ind w:left="632"/>
      </w:pPr>
    </w:p>
    <w:p>
      <w:pPr>
        <w:pStyle w:val="7"/>
        <w:ind w:left="632"/>
      </w:pPr>
      <w:r>
        <w:br w:type="textWrapping"/>
      </w: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sz w:val="32"/>
        </w:rPr>
      </w:pPr>
      <w:r>
        <w:rPr>
          <w:rFonts w:hint="eastAsia" w:eastAsia="宋体"/>
          <w:b/>
          <w:sz w:val="32"/>
        </w:rPr>
        <w:t>被审计单位</w:t>
      </w:r>
      <w:r>
        <w:rPr>
          <w:rFonts w:hint="eastAsia"/>
          <w:sz w:val="32"/>
        </w:rPr>
        <w:t>：</w:t>
      </w:r>
      <w:r>
        <w:rPr>
          <w:sz w:val="32"/>
        </w:rPr>
        <w:t>****************</w:t>
      </w: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rFonts w:eastAsia="宋体"/>
          <w:b/>
          <w:sz w:val="32"/>
        </w:rPr>
      </w:pPr>
    </w:p>
    <w:p>
      <w:pPr>
        <w:pStyle w:val="7"/>
        <w:keepNext w:val="0"/>
        <w:keepLines w:val="0"/>
        <w:pageBreakBefore w:val="0"/>
        <w:widowControl w:val="0"/>
        <w:kinsoku/>
        <w:wordWrap/>
        <w:overflowPunct/>
        <w:topLinePunct w:val="0"/>
        <w:autoSpaceDE/>
        <w:autoSpaceDN/>
        <w:bidi w:val="0"/>
        <w:adjustRightInd/>
        <w:snapToGrid/>
        <w:spacing w:after="120" w:line="560" w:lineRule="exact"/>
        <w:ind w:left="640" w:leftChars="200" w:right="0" w:rightChars="0" w:firstLine="643" w:firstLineChars="200"/>
        <w:jc w:val="both"/>
        <w:textAlignment w:val="auto"/>
        <w:outlineLvl w:val="9"/>
        <w:rPr>
          <w:sz w:val="32"/>
        </w:rPr>
      </w:pPr>
      <w:r>
        <w:rPr>
          <w:rFonts w:hint="eastAsia" w:eastAsia="宋体"/>
          <w:b/>
          <w:sz w:val="32"/>
        </w:rPr>
        <w:t>审计项目：</w:t>
      </w:r>
      <w:r>
        <w:rPr>
          <w:sz w:val="32"/>
        </w:rPr>
        <w:t>****************</w:t>
      </w:r>
    </w:p>
    <w:p>
      <w:pPr>
        <w:snapToGrid w:val="0"/>
        <w:spacing w:line="520" w:lineRule="exact"/>
        <w:ind w:firstLine="640" w:firstLineChars="200"/>
        <w:rPr>
          <w:rFonts w:ascii="方正仿宋_GBK"/>
          <w:szCs w:val="32"/>
        </w:rPr>
      </w:pPr>
      <w:r>
        <w:br w:type="page"/>
      </w:r>
      <w:r>
        <w:rPr>
          <w:rFonts w:hint="eastAsia" w:ascii="方正仿宋_GBK"/>
          <w:szCs w:val="32"/>
        </w:rPr>
        <w:t xml:space="preserve">根据**** </w:t>
      </w:r>
      <w:r>
        <w:rPr>
          <w:rFonts w:hint="eastAsia" w:ascii="方正仿宋_GBK"/>
          <w:i/>
          <w:szCs w:val="32"/>
        </w:rPr>
        <w:t>的规定，受****委托，****（内部审计实施机构全称或者规范简称）</w:t>
      </w:r>
      <w:r>
        <w:rPr>
          <w:rFonts w:hint="eastAsia" w:ascii="方正仿宋_GBK"/>
          <w:szCs w:val="32"/>
        </w:rPr>
        <w:t>派出审计组，于****年**月**日至****年**月**日，对***单位主要领导干部（企业法定代表人）***</w:t>
      </w:r>
      <w:r>
        <w:rPr>
          <w:rFonts w:hint="eastAsia" w:ascii="方正仿宋_GBK"/>
          <w:i/>
          <w:szCs w:val="32"/>
        </w:rPr>
        <w:t>同志任期经济责任</w:t>
      </w:r>
      <w:r>
        <w:rPr>
          <w:rFonts w:hint="eastAsia" w:ascii="方正仿宋_GBK"/>
          <w:szCs w:val="32"/>
        </w:rPr>
        <w:t>进行了审计，并对重要事项进行了必要的延伸和追溯。****</w:t>
      </w:r>
      <w:r>
        <w:rPr>
          <w:rFonts w:hint="eastAsia" w:ascii="方正仿宋_GBK"/>
          <w:i/>
          <w:szCs w:val="32"/>
        </w:rPr>
        <w:t>（被审计单位简称）</w:t>
      </w:r>
      <w:r>
        <w:rPr>
          <w:rFonts w:hint="eastAsia" w:ascii="方正仿宋_GBK"/>
          <w:szCs w:val="32"/>
        </w:rPr>
        <w:t>和***</w:t>
      </w:r>
      <w:r>
        <w:rPr>
          <w:rFonts w:hint="eastAsia" w:ascii="方正仿宋_GBK"/>
          <w:i/>
          <w:szCs w:val="32"/>
        </w:rPr>
        <w:t>同志</w:t>
      </w:r>
      <w:r>
        <w:rPr>
          <w:rFonts w:hint="eastAsia" w:ascii="方正仿宋_GBK"/>
          <w:szCs w:val="32"/>
        </w:rPr>
        <w:t>对其提供的资料真实性、完整性负责，并对此作出了书面承诺。</w:t>
      </w:r>
    </w:p>
    <w:p>
      <w:pPr>
        <w:pStyle w:val="17"/>
        <w:numPr>
          <w:ilvl w:val="0"/>
          <w:numId w:val="1"/>
        </w:numPr>
        <w:spacing w:line="520" w:lineRule="exact"/>
        <w:ind w:firstLineChars="0"/>
        <w:rPr>
          <w:rFonts w:hint="eastAsia"/>
        </w:rPr>
      </w:pPr>
      <w:r>
        <w:rPr>
          <w:rFonts w:hint="eastAsia"/>
        </w:rPr>
        <w:t>基本情况</w:t>
      </w:r>
    </w:p>
    <w:p>
      <w:pPr>
        <w:snapToGrid w:val="0"/>
        <w:spacing w:line="520" w:lineRule="exact"/>
        <w:ind w:firstLine="640" w:firstLineChars="200"/>
        <w:rPr>
          <w:rFonts w:hint="eastAsia" w:ascii="方正仿宋_GBK"/>
          <w:szCs w:val="32"/>
        </w:rPr>
      </w:pPr>
      <w:r>
        <w:rPr>
          <w:rFonts w:hint="eastAsia" w:ascii="方正仿宋_GBK"/>
          <w:szCs w:val="32"/>
        </w:rPr>
        <w:t>***********************************************************************************************。</w:t>
      </w:r>
    </w:p>
    <w:p>
      <w:pPr>
        <w:tabs>
          <w:tab w:val="left" w:pos="5040"/>
        </w:tabs>
        <w:snapToGrid w:val="0"/>
        <w:spacing w:line="520" w:lineRule="exact"/>
        <w:ind w:firstLine="640" w:firstLineChars="200"/>
        <w:rPr>
          <w:rFonts w:hint="eastAsia" w:ascii="方正仿宋_GBK"/>
          <w:szCs w:val="32"/>
        </w:rPr>
      </w:pPr>
      <w:r>
        <w:rPr>
          <w:rFonts w:hint="eastAsia" w:ascii="方正仿宋_GBK"/>
          <w:szCs w:val="32"/>
        </w:rPr>
        <w:t>[说明：本部分主要表述被审计单位概况，如单位性质、组织结构、编制人数，企业单位的资金资产规模等；被审计单位领导干部任职情况，如担任的职务、负责的工作等；审计范围和方法，如审计的下属单位、查阅的文件资料等。]</w:t>
      </w:r>
    </w:p>
    <w:p>
      <w:pPr>
        <w:pStyle w:val="17"/>
        <w:spacing w:line="520" w:lineRule="exact"/>
        <w:ind w:firstLine="632"/>
        <w:rPr>
          <w:rFonts w:hint="eastAsia"/>
        </w:rPr>
      </w:pPr>
      <w:r>
        <w:rPr>
          <w:rFonts w:hint="eastAsia"/>
        </w:rPr>
        <w:t>二、履行经济责任的主要工作业绩</w:t>
      </w:r>
    </w:p>
    <w:p>
      <w:pPr>
        <w:snapToGrid w:val="0"/>
        <w:spacing w:line="520" w:lineRule="exact"/>
        <w:ind w:firstLine="640" w:firstLineChars="200"/>
        <w:rPr>
          <w:rFonts w:hint="eastAsia" w:ascii="方正仿宋_GBK"/>
          <w:szCs w:val="32"/>
        </w:rPr>
      </w:pPr>
      <w:r>
        <w:rPr>
          <w:rFonts w:hint="eastAsia" w:ascii="方正仿宋_GBK"/>
          <w:szCs w:val="32"/>
        </w:rPr>
        <w:t>***********************************************************************************************。</w:t>
      </w:r>
    </w:p>
    <w:p>
      <w:pPr>
        <w:spacing w:line="520" w:lineRule="exact"/>
        <w:ind w:firstLine="720" w:firstLineChars="225"/>
        <w:rPr>
          <w:rFonts w:hint="eastAsia" w:ascii="方正仿宋_GBK"/>
          <w:szCs w:val="32"/>
        </w:rPr>
      </w:pPr>
      <w:r>
        <w:rPr>
          <w:rFonts w:hint="eastAsia" w:ascii="方正仿宋_GBK"/>
          <w:szCs w:val="32"/>
        </w:rPr>
        <w:t>[说明：1．该部分主要反映领导干部任职期间取得的与履行经济责任相关的主要业绩，并围绕项目审计方案确定的重点内容进行概括评价。</w:t>
      </w:r>
    </w:p>
    <w:p>
      <w:pPr>
        <w:spacing w:line="520" w:lineRule="exact"/>
        <w:ind w:firstLine="720" w:firstLineChars="225"/>
        <w:rPr>
          <w:rFonts w:hint="eastAsia" w:ascii="方正仿宋_GBK"/>
          <w:szCs w:val="32"/>
        </w:rPr>
      </w:pPr>
      <w:r>
        <w:rPr>
          <w:rFonts w:hint="eastAsia" w:ascii="方正仿宋_GBK"/>
          <w:szCs w:val="32"/>
        </w:rPr>
        <w:t xml:space="preserve">2．表述应客观、适度，主要通过有关指标的变化反映领导干部任职期间工作业绩，切忌空话、套话。 </w:t>
      </w:r>
    </w:p>
    <w:p>
      <w:pPr>
        <w:tabs>
          <w:tab w:val="left" w:pos="5040"/>
        </w:tabs>
        <w:snapToGrid w:val="0"/>
        <w:spacing w:line="520" w:lineRule="exact"/>
        <w:ind w:firstLine="640" w:firstLineChars="200"/>
        <w:rPr>
          <w:rFonts w:hint="eastAsia" w:ascii="方正仿宋_GBK"/>
          <w:szCs w:val="32"/>
        </w:rPr>
      </w:pPr>
      <w:r>
        <w:rPr>
          <w:rFonts w:hint="eastAsia" w:ascii="方正仿宋_GBK"/>
          <w:szCs w:val="32"/>
        </w:rPr>
        <w:t>3．只对所审计的事项进行审计评价，对审计过程中未涉及、审计证据不充分以及超越审计职责范围的事项，不进行审计评价。]</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rPr>
      </w:pPr>
      <w:r>
        <w:rPr>
          <w:rFonts w:hint="eastAsia"/>
        </w:rPr>
        <w:t>三、审计发现的主要问题及责任界定</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rPr>
          <w:rFonts w:hint="eastAsia" w:ascii="方正仿宋_GBK"/>
          <w:szCs w:val="32"/>
        </w:rPr>
      </w:pPr>
      <w:r>
        <w:rPr>
          <w:rFonts w:hint="eastAsia" w:ascii="方正仿宋_GBK"/>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720" w:firstLineChars="225"/>
        <w:jc w:val="both"/>
        <w:textAlignment w:val="auto"/>
        <w:rPr>
          <w:rFonts w:hint="eastAsia" w:ascii="方正仿宋_GBK"/>
          <w:szCs w:val="32"/>
        </w:rPr>
      </w:pPr>
      <w:r>
        <w:rPr>
          <w:rFonts w:hint="eastAsia" w:ascii="方正仿宋_GBK"/>
          <w:szCs w:val="32"/>
        </w:rPr>
        <w:t xml:space="preserve"> [说明：审计发现的问题一般应根据与被审计领导干部责任相关程度和问题重要性进行排序。对于同类问题，应先表述单位本级存在的问题，再表述所属单位存在的问题。所属单位的问题要尽可能从单位对其实施监管的角度表述。]</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rPr>
          <w:rFonts w:hint="eastAsia" w:ascii="仿宋_GB2312"/>
          <w:szCs w:val="32"/>
        </w:rPr>
      </w:pPr>
      <w:r>
        <w:rPr>
          <w:rFonts w:hint="eastAsia" w:ascii="黑体" w:eastAsia="黑体"/>
          <w:kern w:val="0"/>
          <w:szCs w:val="32"/>
        </w:rPr>
        <w:t>四、审计建议</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rPr>
          <w:rFonts w:hint="eastAsia" w:ascii="方正仿宋_GBK" w:hAnsi="仿宋"/>
          <w:szCs w:val="32"/>
        </w:rPr>
      </w:pPr>
      <w:r>
        <w:rPr>
          <w:rFonts w:hint="eastAsia" w:ascii="方正仿宋_GBK" w:hAnsi="仿宋"/>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720" w:firstLineChars="225"/>
        <w:jc w:val="both"/>
        <w:textAlignment w:val="auto"/>
        <w:rPr>
          <w:rFonts w:hint="eastAsia" w:ascii="方正仿宋_GBK"/>
          <w:szCs w:val="32"/>
        </w:rPr>
      </w:pPr>
      <w:r>
        <w:rPr>
          <w:rFonts w:hint="eastAsia" w:ascii="方正仿宋_GBK"/>
          <w:szCs w:val="32"/>
        </w:rPr>
        <w:t>[说明：建议应针对审计发现的问题提出，突出实用性、可操作性。建议应直接列明应当在哪些方面改进和完善，直奔主题，不作过多前因后果的论述。]</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rPr>
          <w:rFonts w:hint="eastAsia" w:ascii="方正仿宋_GBK"/>
          <w:szCs w:val="32"/>
        </w:rPr>
      </w:pPr>
      <w:r>
        <w:rPr>
          <w:rFonts w:hint="eastAsia" w:ascii="方正仿宋_GBK"/>
          <w:szCs w:val="32"/>
        </w:rPr>
        <w:t>****单位和***同志应切实抓好对审计发现问题的整改，并在收到审计报告之日起**日（内部审计机构根据具体情况在90日内确定）内将整改情况书面报送***（内部审计实施机构全称或者规范简称）。</w:t>
      </w:r>
    </w:p>
    <w:p>
      <w:pPr>
        <w:keepNext w:val="0"/>
        <w:keepLines w:val="0"/>
        <w:pageBreakBefore w:val="0"/>
        <w:widowControl w:val="0"/>
        <w:kinsoku/>
        <w:wordWrap/>
        <w:overflowPunct/>
        <w:topLinePunct w:val="0"/>
        <w:autoSpaceDE/>
        <w:autoSpaceDN/>
        <w:bidi w:val="0"/>
        <w:snapToGrid w:val="0"/>
        <w:spacing w:line="500" w:lineRule="exact"/>
        <w:ind w:left="0" w:leftChars="0" w:right="0" w:rightChars="0" w:firstLine="645"/>
        <w:jc w:val="both"/>
        <w:textAlignment w:val="auto"/>
        <w:rPr>
          <w:rFonts w:hint="eastAsia" w:ascii="方正仿宋_GBK"/>
          <w:szCs w:val="32"/>
        </w:rPr>
      </w:pPr>
    </w:p>
    <w:p>
      <w:pPr>
        <w:keepNext w:val="0"/>
        <w:keepLines w:val="0"/>
        <w:pageBreakBefore w:val="0"/>
        <w:widowControl w:val="0"/>
        <w:kinsoku/>
        <w:wordWrap/>
        <w:overflowPunct/>
        <w:topLinePunct w:val="0"/>
        <w:autoSpaceDE/>
        <w:autoSpaceDN/>
        <w:bidi w:val="0"/>
        <w:snapToGrid w:val="0"/>
        <w:spacing w:line="500" w:lineRule="exact"/>
        <w:ind w:left="0" w:leftChars="0" w:right="0" w:rightChars="0" w:firstLine="645"/>
        <w:jc w:val="both"/>
        <w:textAlignment w:val="auto"/>
        <w:rPr>
          <w:rFonts w:hint="eastAsia" w:ascii="方正仿宋_GBK"/>
          <w:szCs w:val="32"/>
        </w:rPr>
      </w:pPr>
      <w:r>
        <w:rPr>
          <w:rFonts w:hint="eastAsia" w:ascii="方正仿宋_GBK"/>
          <w:szCs w:val="32"/>
        </w:rPr>
        <w:t>附件：</w:t>
      </w:r>
      <w:r>
        <w:rPr>
          <w:rFonts w:hint="eastAsia" w:ascii="方正仿宋_GBK" w:hAnsi="仿宋"/>
          <w:szCs w:val="32"/>
        </w:rPr>
        <w:t>**************</w:t>
      </w:r>
    </w:p>
    <w:p>
      <w:pPr>
        <w:keepNext w:val="0"/>
        <w:keepLines w:val="0"/>
        <w:pageBreakBefore w:val="0"/>
        <w:widowControl w:val="0"/>
        <w:tabs>
          <w:tab w:val="left" w:pos="5040"/>
        </w:tabs>
        <w:kinsoku/>
        <w:wordWrap/>
        <w:overflowPunct/>
        <w:topLinePunct w:val="0"/>
        <w:autoSpaceDE/>
        <w:autoSpaceDN/>
        <w:bidi w:val="0"/>
        <w:snapToGrid w:val="0"/>
        <w:spacing w:line="500" w:lineRule="exact"/>
        <w:ind w:left="0" w:leftChars="0" w:right="0" w:rightChars="0" w:firstLine="640" w:firstLineChars="200"/>
        <w:jc w:val="both"/>
        <w:textAlignment w:val="auto"/>
        <w:rPr>
          <w:rFonts w:hint="eastAsia" w:ascii="方正仿宋_GBK"/>
          <w:szCs w:val="32"/>
        </w:rPr>
      </w:pPr>
      <w:r>
        <w:rPr>
          <w:rFonts w:hint="eastAsia" w:ascii="方正仿宋_GBK"/>
          <w:szCs w:val="32"/>
        </w:rPr>
        <w:t>[说明：附件是对审计报告正文进行补充说明的文字和数字材料。]</w:t>
      </w:r>
    </w:p>
    <w:p>
      <w:pPr>
        <w:keepNext w:val="0"/>
        <w:keepLines w:val="0"/>
        <w:pageBreakBefore w:val="0"/>
        <w:widowControl w:val="0"/>
        <w:kinsoku/>
        <w:wordWrap/>
        <w:overflowPunct/>
        <w:topLinePunct w:val="0"/>
        <w:autoSpaceDE/>
        <w:autoSpaceDN/>
        <w:bidi w:val="0"/>
        <w:snapToGrid w:val="0"/>
        <w:spacing w:line="500" w:lineRule="exact"/>
        <w:ind w:left="0" w:leftChars="0" w:right="0" w:rightChars="0" w:firstLine="3840" w:firstLineChars="1200"/>
        <w:jc w:val="both"/>
        <w:textAlignment w:val="auto"/>
        <w:rPr>
          <w:rFonts w:hint="eastAsia" w:ascii="方正仿宋_GBK"/>
          <w:szCs w:val="32"/>
        </w:rPr>
      </w:pPr>
      <w:r>
        <w:rPr>
          <w:rFonts w:hint="eastAsia" w:ascii="方正仿宋_GBK"/>
          <w:szCs w:val="32"/>
        </w:rPr>
        <w:t>（内部审计实施机构印章）</w:t>
      </w:r>
    </w:p>
    <w:p>
      <w:pPr>
        <w:keepNext w:val="0"/>
        <w:keepLines w:val="0"/>
        <w:pageBreakBefore w:val="0"/>
        <w:widowControl w:val="0"/>
        <w:kinsoku/>
        <w:wordWrap/>
        <w:overflowPunct/>
        <w:topLinePunct w:val="0"/>
        <w:autoSpaceDE/>
        <w:autoSpaceDN/>
        <w:bidi w:val="0"/>
        <w:snapToGrid w:val="0"/>
        <w:spacing w:line="500" w:lineRule="exact"/>
        <w:ind w:left="0" w:leftChars="0" w:right="0" w:rightChars="0"/>
        <w:jc w:val="both"/>
        <w:textAlignment w:val="auto"/>
        <w:rPr>
          <w:rFonts w:hint="eastAsia" w:ascii="方正仿宋_GBK"/>
          <w:szCs w:val="32"/>
        </w:rPr>
      </w:pPr>
      <w:r>
        <w:rPr>
          <w:rFonts w:hint="eastAsia" w:ascii="方正仿宋_GBK"/>
          <w:szCs w:val="32"/>
        </w:rPr>
        <w:t xml:space="preserve">                           ***年***月***日</w:t>
      </w:r>
    </w:p>
    <w:p>
      <w:pPr>
        <w:snapToGrid w:val="0"/>
        <w:spacing w:line="579" w:lineRule="exact"/>
        <w:ind w:right="38" w:rightChars="12" w:firstLine="640" w:firstLineChars="200"/>
        <w:rPr>
          <w:rFonts w:hint="eastAsia" w:ascii="方正楷体_GBK" w:eastAsia="方正楷体_GBK"/>
          <w:szCs w:val="32"/>
        </w:rPr>
      </w:pPr>
    </w:p>
    <w:p>
      <w:pPr>
        <w:spacing w:line="560" w:lineRule="exact"/>
        <w:jc w:val="center"/>
        <w:rPr>
          <w:rFonts w:hint="eastAsia" w:ascii="仿宋_GB2312"/>
          <w:szCs w:val="32"/>
        </w:rPr>
      </w:pPr>
      <w:r>
        <w:rPr>
          <w:rFonts w:eastAsia="长城小标宋体"/>
          <w:color w:val="FF0000"/>
          <w:sz w:val="40"/>
        </w:rPr>
        <w:t>****</w:t>
      </w:r>
      <w:r>
        <w:rPr>
          <w:rFonts w:hint="eastAsia" w:eastAsia="长城小标宋体"/>
          <w:i/>
          <w:color w:val="FF0000"/>
          <w:sz w:val="40"/>
        </w:rPr>
        <w:t>（内部审计实施机构全称）</w:t>
      </w:r>
    </w:p>
    <w:p>
      <w:pPr>
        <w:jc w:val="center"/>
        <w:rPr>
          <w:rFonts w:hint="eastAsia"/>
          <w:b/>
          <w:color w:val="FF0000"/>
          <w:w w:val="80"/>
          <w:sz w:val="72"/>
        </w:rPr>
      </w:pPr>
      <w:r>
        <w:rPr>
          <w:rFonts w:hint="eastAsia"/>
          <w:b/>
          <w:color w:val="FF0000"/>
          <w:w w:val="80"/>
          <w:sz w:val="72"/>
        </w:rPr>
        <w:t>审计报告征求意见书</w:t>
      </w:r>
    </w:p>
    <w:p>
      <w:pPr>
        <w:pBdr>
          <w:bottom w:val="single" w:color="FF0000" w:sz="18" w:space="8"/>
        </w:pBdr>
        <w:jc w:val="center"/>
        <w:rPr>
          <w:rFonts w:eastAsia="仿宋"/>
        </w:rPr>
      </w:pPr>
    </w:p>
    <w:p>
      <w:pPr>
        <w:pBdr>
          <w:bottom w:val="single" w:color="FF0000" w:sz="18" w:space="8"/>
        </w:pBdr>
        <w:jc w:val="center"/>
        <w:rPr>
          <w:szCs w:val="16"/>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_GB2312" w:hAnsi="宋体" w:eastAsia="仿宋_GB2312"/>
          <w:color w:val="000000"/>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****（被审计单位名称）：</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内部审计实施机构全称）派出审计组于****年**月**日至****年**月**日对你单位****进行了审计（专项审计调查）。现将审计组的审计报告（专项审计调查报告）送你单位征求意见。请自接到审计报告（专项审计调查报告）之日起10日内将书面意见送交审计组。如在此期限内未提出书面意见，视同无异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方正仿宋_GBK" w:hAnsi="宋体" w:eastAsia="方正仿宋_GBK"/>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632" w:right="0" w:rightChars="0"/>
        <w:jc w:val="both"/>
        <w:textAlignment w:val="auto"/>
        <w:outlineLvl w:val="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附件：审计报告/专项审计调查报告（征求意见稿）</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方正仿宋_GBK" w:hAnsi="宋体" w:eastAsia="方正仿宋_GBK"/>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方正仿宋_GBK" w:hAnsi="宋体" w:eastAsia="方正仿宋_GBK"/>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方正仿宋_GBK" w:hAnsi="宋体" w:eastAsia="方正仿宋_GBK"/>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632" w:right="0" w:rightChars="0" w:firstLine="3680" w:firstLineChars="1150"/>
        <w:jc w:val="both"/>
        <w:textAlignment w:val="auto"/>
        <w:outlineLvl w:val="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（内部审计实施机构印章）</w:t>
      </w:r>
    </w:p>
    <w:p>
      <w:pPr>
        <w:pStyle w:val="7"/>
        <w:keepNext w:val="0"/>
        <w:keepLines w:val="0"/>
        <w:pageBreakBefore w:val="0"/>
        <w:widowControl w:val="0"/>
        <w:kinsoku/>
        <w:wordWrap/>
        <w:overflowPunct/>
        <w:topLinePunct w:val="0"/>
        <w:autoSpaceDE/>
        <w:autoSpaceDN/>
        <w:bidi w:val="0"/>
        <w:adjustRightInd/>
        <w:snapToGrid/>
        <w:spacing w:after="0" w:line="560" w:lineRule="exact"/>
        <w:ind w:left="632" w:right="0" w:rightChars="0" w:firstLine="4160" w:firstLineChars="13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eastAsia" w:ascii="方正仿宋_GBK" w:hAnsi="宋体" w:eastAsia="方正仿宋_GBK"/>
          <w:color w:val="000000"/>
          <w:sz w:val="32"/>
          <w:szCs w:val="32"/>
        </w:rPr>
        <w:t>****年**月**日</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7296"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1479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05.35pt;z-index:251669504;mso-width-relative:page;mso-height-relative:page;" filled="f" stroked="t" coordsize="21600,21600" o:gfxdata="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q+n4zVAAAACAEAAA8AAAAAAAAAAQAgAAAAIgAAAGRycy9k&#10;b3ducmV2LnhtbFBLAQIUABQAAAAIAIdO4kAJmTDQ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重庆市审计局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455295</wp:posOffset>
              </wp:positionV>
              <wp:extent cx="514794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5.85pt;height:0pt;width:405.35pt;z-index:251665408;mso-width-relative:page;mso-height-relative:page;" filled="f" stroked="t" coordsize="21600,21600" o:gfxdata="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OG1T0wAAAAcBAAAPAAAAAAAAAAEAIAAA&#10;ACIAAABkcnMvZG93bnJldi54bWxQSwECFAAUAAAACACHTuJAvFmSAd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重庆市审计局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3F0E"/>
    <w:multiLevelType w:val="multilevel"/>
    <w:tmpl w:val="68123F0E"/>
    <w:lvl w:ilvl="0" w:tentative="0">
      <w:start w:val="1"/>
      <w:numFmt w:val="japaneseCounting"/>
      <w:lvlText w:val="%1、"/>
      <w:lvlJc w:val="left"/>
      <w:pPr>
        <w:tabs>
          <w:tab w:val="left" w:pos="1270"/>
        </w:tabs>
        <w:ind w:left="1270" w:hanging="63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37B04CE"/>
    <w:rsid w:val="04B679C3"/>
    <w:rsid w:val="04E40A3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A97ADF"/>
    <w:rsid w:val="25EB1AF4"/>
    <w:rsid w:val="2DD05FE1"/>
    <w:rsid w:val="2EAE3447"/>
    <w:rsid w:val="31A15F24"/>
    <w:rsid w:val="36FB1DF0"/>
    <w:rsid w:val="395347B5"/>
    <w:rsid w:val="39A232A0"/>
    <w:rsid w:val="39CA5A7A"/>
    <w:rsid w:val="39E745AA"/>
    <w:rsid w:val="3AF25037"/>
    <w:rsid w:val="3B5A6BBB"/>
    <w:rsid w:val="3CA154E3"/>
    <w:rsid w:val="3EDA13A6"/>
    <w:rsid w:val="3F57526C"/>
    <w:rsid w:val="3FAB0B86"/>
    <w:rsid w:val="3FF56C14"/>
    <w:rsid w:val="417B75E9"/>
    <w:rsid w:val="42430A63"/>
    <w:rsid w:val="42F058B7"/>
    <w:rsid w:val="436109F6"/>
    <w:rsid w:val="441A38D4"/>
    <w:rsid w:val="4504239D"/>
    <w:rsid w:val="4ADB1CE7"/>
    <w:rsid w:val="4BC77339"/>
    <w:rsid w:val="4C9236C5"/>
    <w:rsid w:val="4D6A54CE"/>
    <w:rsid w:val="4E250A85"/>
    <w:rsid w:val="4FFD4925"/>
    <w:rsid w:val="505C172E"/>
    <w:rsid w:val="506405EA"/>
    <w:rsid w:val="525320B7"/>
    <w:rsid w:val="52F46F0B"/>
    <w:rsid w:val="532B6A10"/>
    <w:rsid w:val="537E49BD"/>
    <w:rsid w:val="539E4E99"/>
    <w:rsid w:val="53D8014D"/>
    <w:rsid w:val="550C209A"/>
    <w:rsid w:val="55E064E0"/>
    <w:rsid w:val="56C27AEF"/>
    <w:rsid w:val="572C6D10"/>
    <w:rsid w:val="5DC34279"/>
    <w:rsid w:val="5FCD688E"/>
    <w:rsid w:val="5FF9BDAA"/>
    <w:rsid w:val="608816D1"/>
    <w:rsid w:val="60EF4E7F"/>
    <w:rsid w:val="63FB1A60"/>
    <w:rsid w:val="648B0A32"/>
    <w:rsid w:val="658F6764"/>
    <w:rsid w:val="665233C1"/>
    <w:rsid w:val="69AC0D42"/>
    <w:rsid w:val="6AD9688B"/>
    <w:rsid w:val="6B68303F"/>
    <w:rsid w:val="6D0E3F22"/>
    <w:rsid w:val="71547BFD"/>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qFormat/>
    <w:uiPriority w:val="0"/>
    <w:pPr>
      <w:ind w:left="100" w:leftChars="2500"/>
    </w:pPr>
    <w:rPr>
      <w:rFonts w:ascii="Calibri" w:hAnsi="Calibri" w:eastAsia="宋体"/>
      <w:sz w:val="21"/>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after="120"/>
      <w:ind w:left="420" w:leftChars="200"/>
    </w:pPr>
    <w:rPr>
      <w:rFonts w:eastAsia="仿宋_GB2312"/>
      <w:sz w:val="16"/>
      <w:szCs w:val="16"/>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文书类型"/>
    <w:basedOn w:val="1"/>
    <w:qFormat/>
    <w:uiPriority w:val="0"/>
    <w:pPr>
      <w:adjustRightInd w:val="0"/>
      <w:spacing w:before="120" w:after="180" w:line="560" w:lineRule="atLeast"/>
      <w:jc w:val="center"/>
    </w:pPr>
    <w:rPr>
      <w:rFonts w:ascii="黑体" w:eastAsia="黑体"/>
      <w:color w:val="FF0000"/>
      <w:spacing w:val="120"/>
      <w:kern w:val="0"/>
      <w:sz w:val="84"/>
      <w:szCs w:val="20"/>
    </w:rPr>
  </w:style>
  <w:style w:type="paragraph" w:customStyle="1" w:styleId="16">
    <w:name w:val="发文单位"/>
    <w:basedOn w:val="1"/>
    <w:qFormat/>
    <w:uiPriority w:val="0"/>
    <w:pPr>
      <w:adjustRightInd w:val="0"/>
      <w:spacing w:before="120" w:after="120" w:line="560" w:lineRule="atLeast"/>
      <w:jc w:val="center"/>
    </w:pPr>
    <w:rPr>
      <w:rFonts w:ascii="黑体" w:eastAsia="黑体"/>
      <w:color w:val="FF0000"/>
      <w:spacing w:val="60"/>
      <w:kern w:val="0"/>
      <w:sz w:val="52"/>
      <w:szCs w:val="20"/>
    </w:rPr>
  </w:style>
  <w:style w:type="paragraph" w:customStyle="1" w:styleId="17">
    <w:name w:val="一、正文一级小标题"/>
    <w:basedOn w:val="1"/>
    <w:next w:val="1"/>
    <w:qFormat/>
    <w:uiPriority w:val="0"/>
    <w:pPr>
      <w:adjustRightInd w:val="0"/>
      <w:snapToGrid w:val="0"/>
      <w:spacing w:line="560" w:lineRule="exact"/>
      <w:ind w:firstLine="640" w:firstLineChars="200"/>
      <w:outlineLvl w:val="1"/>
    </w:pPr>
    <w:rPr>
      <w:rFonts w:ascii="黑体" w:eastAsia="黑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005192"/>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向献平</cp:lastModifiedBy>
  <cp:lastPrinted>2022-06-06T16:09:00Z</cp:lastPrinted>
  <dcterms:modified xsi:type="dcterms:W3CDTF">2022-06-13T10:09:12Z</dcterms:modified>
  <dc:title>重庆市审计局关于印发重庆市内部审计业务工作规程（试行）的通知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48C61CB29D3F4D9384F5922CF0F7FFB4</vt:lpwstr>
  </property>
</Properties>
</file>